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93" w:rsidRDefault="00A66593" w:rsidP="00C428A5">
      <w:pPr>
        <w:pStyle w:val="Basisydelser-abonnement"/>
        <w:spacing w:line="276" w:lineRule="auto"/>
        <w:ind w:left="0" w:firstLine="0"/>
        <w:rPr>
          <w:rFonts w:ascii="Times New Roman" w:hAnsi="Times New Roman"/>
          <w:b w:val="0"/>
          <w:sz w:val="24"/>
        </w:rPr>
      </w:pPr>
      <w:bookmarkStart w:id="0" w:name="_Toc453063787"/>
      <w:r>
        <w:rPr>
          <w:rFonts w:ascii="Times New Roman" w:hAnsi="Times New Roman"/>
          <w:b w:val="0"/>
          <w:sz w:val="24"/>
        </w:rPr>
        <w:t>Synsrådgivningen leveres i henhold til anbefalingerne i Social- og Boligstyrelsens Forløbsbeskrivelse: ”Rehabilitering og undervisning</w:t>
      </w:r>
      <w:r w:rsidR="00336B68">
        <w:rPr>
          <w:rFonts w:ascii="Times New Roman" w:hAnsi="Times New Roman"/>
          <w:b w:val="0"/>
          <w:sz w:val="24"/>
        </w:rPr>
        <w:t xml:space="preserve"> af børn og unge med alvorlig synsnedsættelse” (2020) samt anbefalingerne i De Udvidede Læringsmål (DUL) udvirket af Syncenter Refsnæs i samarbejde med landets synskonsulenter og Danske Tale Høre og Synsinstitutioner (DTHS) (2021)</w:t>
      </w:r>
    </w:p>
    <w:p w:rsidR="00336B68" w:rsidRDefault="00336B68" w:rsidP="00C428A5">
      <w:pPr>
        <w:pStyle w:val="Basisydelser-abonnement"/>
        <w:spacing w:line="276" w:lineRule="auto"/>
        <w:ind w:left="0" w:firstLine="0"/>
        <w:rPr>
          <w:rFonts w:ascii="Times New Roman" w:hAnsi="Times New Roman"/>
          <w:b w:val="0"/>
          <w:sz w:val="24"/>
        </w:rPr>
      </w:pPr>
    </w:p>
    <w:p w:rsidR="00336B68" w:rsidRDefault="00336B68" w:rsidP="00C428A5">
      <w:pPr>
        <w:pStyle w:val="Basisydelser-abonnement"/>
        <w:spacing w:line="276" w:lineRule="auto"/>
        <w:ind w:left="0" w:firstLine="0"/>
        <w:rPr>
          <w:rFonts w:ascii="Times New Roman" w:hAnsi="Times New Roman"/>
          <w:b w:val="0"/>
          <w:sz w:val="24"/>
        </w:rPr>
      </w:pPr>
      <w:r>
        <w:rPr>
          <w:rFonts w:ascii="Times New Roman" w:hAnsi="Times New Roman"/>
          <w:b w:val="0"/>
          <w:sz w:val="24"/>
        </w:rPr>
        <w:t>CKVs 4 basisydelser S9, S10, S11 og S12 nedenfor i dette dokument oplister mulige typer af indsatser i ydelsen, der kan komme i anvendelse efter behov hos barnet og den unge med synsnedsættelse.</w:t>
      </w:r>
    </w:p>
    <w:p w:rsidR="00336B68" w:rsidRDefault="00336B68" w:rsidP="00C428A5">
      <w:pPr>
        <w:pStyle w:val="Basisydelser-abonnement"/>
        <w:spacing w:line="276" w:lineRule="auto"/>
        <w:ind w:left="0" w:firstLine="0"/>
        <w:rPr>
          <w:rFonts w:ascii="Times New Roman" w:hAnsi="Times New Roman"/>
          <w:b w:val="0"/>
          <w:sz w:val="24"/>
        </w:rPr>
      </w:pPr>
    </w:p>
    <w:p w:rsidR="00336B68" w:rsidRDefault="00336B68" w:rsidP="00C428A5">
      <w:pPr>
        <w:pStyle w:val="Basisydelser-abonnement"/>
        <w:spacing w:line="276" w:lineRule="auto"/>
        <w:ind w:left="0" w:firstLine="0"/>
        <w:rPr>
          <w:rFonts w:ascii="Times New Roman" w:hAnsi="Times New Roman"/>
          <w:b w:val="0"/>
          <w:sz w:val="24"/>
        </w:rPr>
      </w:pPr>
      <w:r>
        <w:rPr>
          <w:rFonts w:ascii="Times New Roman" w:hAnsi="Times New Roman"/>
          <w:b w:val="0"/>
          <w:sz w:val="24"/>
        </w:rPr>
        <w:t>Opgaven varetages af synskonsulenter ved CKV, der er organiseret i et børne- og ungeteam, der systematisk supplerer og sparer med hinanden om komplekse sager. Medarbejderne er højt specialiserede synskonsulenter med mange års praksiserfaring og relevant efteruddannelse målrettet børneområdet.</w:t>
      </w:r>
    </w:p>
    <w:p w:rsidR="00336B68" w:rsidRDefault="00336B68" w:rsidP="00C428A5">
      <w:pPr>
        <w:pStyle w:val="Basisydelser-abonnement"/>
        <w:spacing w:line="276" w:lineRule="auto"/>
        <w:ind w:left="0" w:firstLine="0"/>
        <w:rPr>
          <w:rFonts w:ascii="Times New Roman" w:hAnsi="Times New Roman"/>
          <w:b w:val="0"/>
          <w:sz w:val="24"/>
        </w:rPr>
      </w:pPr>
    </w:p>
    <w:p w:rsidR="00336B68" w:rsidRDefault="00336B68" w:rsidP="00C428A5">
      <w:pPr>
        <w:pStyle w:val="Basisydelser-abonnement"/>
        <w:spacing w:line="276" w:lineRule="auto"/>
        <w:ind w:left="0" w:firstLine="0"/>
        <w:rPr>
          <w:rFonts w:ascii="Times New Roman" w:hAnsi="Times New Roman"/>
          <w:b w:val="0"/>
          <w:sz w:val="24"/>
        </w:rPr>
      </w:pPr>
      <w:r>
        <w:rPr>
          <w:rFonts w:ascii="Times New Roman" w:hAnsi="Times New Roman"/>
          <w:b w:val="0"/>
          <w:sz w:val="24"/>
        </w:rPr>
        <w:t>Alle har dokumenteret konsulentuddannelse (svarende til VISO- specialister), diplom i Synsrehabilitering og kompetencer ift. synsstimulering, optik, ADL, O&amp;M, mestring, relations arbejde, svagsyns- og blindeteknologi, lys, belysning og blæ</w:t>
      </w:r>
      <w:r w:rsidR="00C428A5">
        <w:rPr>
          <w:rFonts w:ascii="Times New Roman" w:hAnsi="Times New Roman"/>
          <w:b w:val="0"/>
          <w:sz w:val="24"/>
        </w:rPr>
        <w:t>nding.</w:t>
      </w:r>
    </w:p>
    <w:p w:rsidR="00C428A5" w:rsidRDefault="00C428A5" w:rsidP="00C428A5">
      <w:pPr>
        <w:pStyle w:val="Basisydelser-abonnement"/>
        <w:spacing w:line="276" w:lineRule="auto"/>
        <w:ind w:left="0" w:firstLine="0"/>
        <w:rPr>
          <w:rFonts w:ascii="Times New Roman" w:hAnsi="Times New Roman"/>
          <w:b w:val="0"/>
          <w:sz w:val="24"/>
        </w:rPr>
      </w:pPr>
    </w:p>
    <w:p w:rsidR="00C428A5" w:rsidRDefault="00C428A5" w:rsidP="00C428A5">
      <w:pPr>
        <w:pStyle w:val="Basisydelser-abonnement"/>
        <w:spacing w:line="276" w:lineRule="auto"/>
        <w:ind w:left="0" w:firstLine="0"/>
        <w:rPr>
          <w:rFonts w:ascii="Times New Roman" w:hAnsi="Times New Roman"/>
          <w:b w:val="0"/>
          <w:sz w:val="24"/>
        </w:rPr>
      </w:pPr>
      <w:r>
        <w:rPr>
          <w:rFonts w:ascii="Times New Roman" w:hAnsi="Times New Roman"/>
          <w:b w:val="0"/>
          <w:sz w:val="24"/>
        </w:rPr>
        <w:t>Teamet arbejder specialiseret ift. målgrupperne ’Småbørn 0-6 år’, ’Børn med yderligere funktionsnedsættelse 6-17 år’, ’ Skoleelever indskoling og mellemtrin’ samt ’ Udskoling og overgange til ungelivet, ungdomsuddannelserne, fritid og flytte hjemmefra’.</w:t>
      </w:r>
    </w:p>
    <w:p w:rsidR="00C428A5" w:rsidRDefault="00C428A5" w:rsidP="00C428A5">
      <w:pPr>
        <w:pStyle w:val="Basisydelser-abonnement"/>
        <w:spacing w:line="276" w:lineRule="auto"/>
        <w:ind w:left="0" w:firstLine="0"/>
        <w:rPr>
          <w:rFonts w:ascii="Times New Roman" w:hAnsi="Times New Roman"/>
          <w:b w:val="0"/>
          <w:sz w:val="24"/>
        </w:rPr>
      </w:pPr>
    </w:p>
    <w:p w:rsidR="00C428A5" w:rsidRDefault="00C428A5" w:rsidP="00C428A5">
      <w:pPr>
        <w:pStyle w:val="Basisydelser-abonnement"/>
        <w:spacing w:line="276" w:lineRule="auto"/>
        <w:ind w:left="0" w:firstLine="0"/>
        <w:rPr>
          <w:rFonts w:ascii="Times New Roman" w:hAnsi="Times New Roman"/>
          <w:b w:val="0"/>
          <w:sz w:val="24"/>
        </w:rPr>
      </w:pPr>
      <w:r>
        <w:rPr>
          <w:rFonts w:ascii="Times New Roman" w:hAnsi="Times New Roman"/>
          <w:b w:val="0"/>
          <w:sz w:val="24"/>
        </w:rPr>
        <w:t>Teamet samarbejder tæt om overgange i barnets liv: herunder overlevering i overgange mellem hjem og institution og mellem institution og skole.</w:t>
      </w:r>
    </w:p>
    <w:p w:rsidR="00C428A5" w:rsidRDefault="00C428A5" w:rsidP="00C428A5">
      <w:pPr>
        <w:pStyle w:val="Basisydelser-abonnement"/>
        <w:spacing w:line="276" w:lineRule="auto"/>
        <w:ind w:left="0" w:firstLine="0"/>
        <w:rPr>
          <w:rFonts w:ascii="Times New Roman" w:hAnsi="Times New Roman"/>
          <w:b w:val="0"/>
          <w:sz w:val="24"/>
        </w:rPr>
      </w:pPr>
    </w:p>
    <w:p w:rsidR="00C428A5" w:rsidRPr="00A66593" w:rsidRDefault="00C428A5" w:rsidP="00C428A5">
      <w:pPr>
        <w:pStyle w:val="Basisydelser-abonnement"/>
        <w:spacing w:line="276" w:lineRule="auto"/>
        <w:ind w:left="0" w:firstLine="0"/>
        <w:rPr>
          <w:rFonts w:ascii="Times New Roman" w:hAnsi="Times New Roman"/>
          <w:b w:val="0"/>
          <w:sz w:val="24"/>
        </w:rPr>
      </w:pPr>
      <w:r>
        <w:rPr>
          <w:rFonts w:ascii="Times New Roman" w:hAnsi="Times New Roman"/>
          <w:b w:val="0"/>
          <w:sz w:val="24"/>
        </w:rPr>
        <w:t xml:space="preserve">Du kan tilkøbe tværfaglig opgaveløsning med svagsynsoptik, IKT konsulent og tale-hørekonsulent ved CKV, fx ved dobbelt sansetab, sjældne diagnoser og forskellige kombinationsproblematikker. </w:t>
      </w:r>
    </w:p>
    <w:p w:rsidR="00A66593" w:rsidRDefault="00A66593" w:rsidP="00A66593">
      <w:pPr>
        <w:pStyle w:val="Basisydelser-abonnement"/>
        <w:ind w:left="0" w:firstLine="0"/>
      </w:pPr>
    </w:p>
    <w:p w:rsidR="00A66593" w:rsidRDefault="00A66593" w:rsidP="00A66593">
      <w:pPr>
        <w:pStyle w:val="Basisydelser-abonnement"/>
        <w:ind w:left="0" w:firstLine="0"/>
      </w:pPr>
    </w:p>
    <w:p w:rsidR="00A66593" w:rsidRDefault="00A66593" w:rsidP="00A66593">
      <w:pPr>
        <w:pStyle w:val="Basisydelser-abonnement"/>
        <w:ind w:left="0" w:firstLine="0"/>
      </w:pPr>
    </w:p>
    <w:p w:rsidR="00A66593" w:rsidRDefault="00A66593" w:rsidP="00A66593">
      <w:pPr>
        <w:pStyle w:val="Basisydelser-abonnement"/>
        <w:ind w:left="0" w:firstLine="0"/>
      </w:pPr>
    </w:p>
    <w:p w:rsidR="00A66593" w:rsidRDefault="00A66593" w:rsidP="00A66593">
      <w:pPr>
        <w:pStyle w:val="Basisydelser-abonnement"/>
        <w:ind w:left="0" w:firstLine="0"/>
      </w:pPr>
    </w:p>
    <w:p w:rsidR="00A66593" w:rsidRDefault="00A66593" w:rsidP="00A66593">
      <w:pPr>
        <w:pStyle w:val="Basisydelser-abonnement"/>
        <w:ind w:left="0" w:firstLine="0"/>
      </w:pPr>
    </w:p>
    <w:p w:rsidR="00A66593" w:rsidRDefault="00A66593" w:rsidP="00A66593">
      <w:pPr>
        <w:pStyle w:val="Basisydelser-abonnement"/>
        <w:ind w:left="0" w:firstLine="0"/>
      </w:pPr>
    </w:p>
    <w:p w:rsidR="00A66593" w:rsidRDefault="00A66593" w:rsidP="00A66593">
      <w:pPr>
        <w:pStyle w:val="Basisydelser-abonnement"/>
        <w:ind w:left="0" w:firstLine="0"/>
      </w:pPr>
    </w:p>
    <w:p w:rsidR="00A66593" w:rsidRDefault="00A66593" w:rsidP="00A66593">
      <w:pPr>
        <w:pStyle w:val="Basisydelser-abonnement"/>
        <w:ind w:left="0" w:firstLine="0"/>
      </w:pPr>
    </w:p>
    <w:p w:rsidR="00A66593" w:rsidRDefault="00A66593" w:rsidP="00A66593">
      <w:pPr>
        <w:pStyle w:val="Basisydelser-abonnement"/>
        <w:ind w:left="0" w:firstLine="0"/>
      </w:pPr>
    </w:p>
    <w:p w:rsidR="00A66593" w:rsidRDefault="00A66593" w:rsidP="00A66593">
      <w:pPr>
        <w:pStyle w:val="Basisydelser-abonnement"/>
        <w:ind w:left="0" w:firstLine="0"/>
      </w:pPr>
    </w:p>
    <w:p w:rsidR="00A66593" w:rsidRDefault="00A66593" w:rsidP="00A66593">
      <w:pPr>
        <w:pStyle w:val="Basisydelser-abonnement"/>
        <w:ind w:left="0" w:firstLine="0"/>
      </w:pPr>
    </w:p>
    <w:p w:rsidR="00A66593" w:rsidRDefault="00A66593" w:rsidP="00A66593">
      <w:pPr>
        <w:pStyle w:val="Basisydelser-abonnement"/>
        <w:ind w:left="0" w:firstLine="0"/>
      </w:pPr>
    </w:p>
    <w:p w:rsidR="00A66593" w:rsidRDefault="00A66593" w:rsidP="00A66593">
      <w:pPr>
        <w:pStyle w:val="Basisydelser-abonnement"/>
        <w:ind w:left="0" w:firstLine="0"/>
      </w:pPr>
    </w:p>
    <w:p w:rsidR="00A66593" w:rsidRDefault="00A66593" w:rsidP="00A66593">
      <w:pPr>
        <w:pStyle w:val="Basisydelser-abonnement"/>
        <w:ind w:left="0" w:firstLine="0"/>
      </w:pPr>
    </w:p>
    <w:p w:rsidR="009673E2" w:rsidRPr="00DD19A5" w:rsidRDefault="009B75BA" w:rsidP="00A66593">
      <w:pPr>
        <w:pStyle w:val="Basisydelser-abonnement"/>
        <w:ind w:left="0" w:firstLine="0"/>
      </w:pPr>
      <w:r>
        <w:t>S 9</w:t>
      </w:r>
      <w:r>
        <w:tab/>
      </w:r>
      <w:r w:rsidR="009673E2" w:rsidRPr="00516BAE">
        <w:t>Vejledning/rådgivning og undervisning af</w:t>
      </w:r>
      <w:r w:rsidR="009673E2">
        <w:t xml:space="preserve"> </w:t>
      </w:r>
      <w:r w:rsidR="009673E2" w:rsidRPr="00516BAE">
        <w:t xml:space="preserve">småbørn med alvorlige varige </w:t>
      </w:r>
      <w:r w:rsidR="00733C5D">
        <w:t xml:space="preserve"> </w:t>
      </w:r>
      <w:r w:rsidR="009673E2" w:rsidRPr="00516BAE">
        <w:t>synsnedsættelser</w:t>
      </w:r>
      <w:r w:rsidR="009673E2">
        <w:t xml:space="preserve">, </w:t>
      </w:r>
      <w:r w:rsidR="009673E2" w:rsidRPr="00516BAE">
        <w:t>deres forældre</w:t>
      </w:r>
      <w:r w:rsidR="009673E2">
        <w:t xml:space="preserve"> </w:t>
      </w:r>
      <w:r w:rsidR="009673E2" w:rsidRPr="00516BAE">
        <w:t>og nære pårørende</w:t>
      </w:r>
      <w:r w:rsidR="009673E2">
        <w:t xml:space="preserve">, </w:t>
      </w:r>
      <w:r w:rsidR="009673E2" w:rsidRPr="00516BAE">
        <w:t>samt special</w:t>
      </w:r>
      <w:r w:rsidR="009673E2">
        <w:softHyphen/>
      </w:r>
      <w:r w:rsidR="009673E2" w:rsidRPr="00516BAE">
        <w:t>rådgivning af fagprofessionelle der har kontakt med barnet.</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3085"/>
        <w:gridCol w:w="6543"/>
      </w:tblGrid>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 xml:space="preserve">Lovgrundlag </w:t>
            </w:r>
          </w:p>
        </w:tc>
        <w:tc>
          <w:tcPr>
            <w:tcW w:w="6867" w:type="dxa"/>
          </w:tcPr>
          <w:p w:rsidR="00F74F1C" w:rsidRDefault="00F74F1C" w:rsidP="00281ED9">
            <w:pPr>
              <w:rPr>
                <w:rFonts w:ascii="CG Omega" w:hAnsi="CG Omega" w:cs="Arial"/>
                <w:sz w:val="22"/>
                <w:szCs w:val="22"/>
              </w:rPr>
            </w:pPr>
            <w:r>
              <w:rPr>
                <w:rFonts w:ascii="CG Omega" w:hAnsi="CG Omega" w:cs="Arial"/>
                <w:sz w:val="22"/>
                <w:szCs w:val="22"/>
              </w:rPr>
              <w:t>Barnets lov §30, §90 &amp; §133</w:t>
            </w:r>
          </w:p>
          <w:p w:rsidR="00F74F1C" w:rsidRDefault="00E82575" w:rsidP="00281ED9">
            <w:pPr>
              <w:rPr>
                <w:rFonts w:ascii="CG Omega" w:hAnsi="CG Omega" w:cs="Arial"/>
                <w:sz w:val="22"/>
                <w:szCs w:val="22"/>
              </w:rPr>
            </w:pPr>
            <w:r>
              <w:rPr>
                <w:rFonts w:ascii="CG Omega" w:hAnsi="CG Omega" w:cs="Arial"/>
                <w:sz w:val="22"/>
                <w:szCs w:val="22"/>
              </w:rPr>
              <w:t>Lov om Folkeskolen.</w:t>
            </w:r>
          </w:p>
          <w:p w:rsidR="009673E2" w:rsidRPr="00982794" w:rsidRDefault="00E82575" w:rsidP="00281ED9">
            <w:pPr>
              <w:rPr>
                <w:rFonts w:ascii="CG Omega" w:hAnsi="CG Omega" w:cs="Arial"/>
              </w:rPr>
            </w:pPr>
            <w:r>
              <w:rPr>
                <w:rFonts w:ascii="CG Omega" w:hAnsi="CG Omega" w:cs="Arial"/>
                <w:sz w:val="22"/>
                <w:szCs w:val="22"/>
              </w:rPr>
              <w:t xml:space="preserve">Bekendtgørelse </w:t>
            </w:r>
            <w:r w:rsidR="00F74F1C">
              <w:rPr>
                <w:rFonts w:ascii="CG Omega" w:hAnsi="CG Omega" w:cs="Arial"/>
                <w:sz w:val="22"/>
                <w:szCs w:val="22"/>
              </w:rPr>
              <w:t xml:space="preserve">LBK nr. 999 af 15/ 09/2014 </w:t>
            </w:r>
            <w:r>
              <w:rPr>
                <w:rFonts w:ascii="CG Omega" w:hAnsi="CG Omega" w:cs="Arial"/>
                <w:sz w:val="22"/>
                <w:szCs w:val="22"/>
              </w:rPr>
              <w:t>om folkeskolens specialpædagogiske bistand til børn, der endnu ikke har påbegyndt skolegangen.</w:t>
            </w:r>
            <w:r w:rsidR="009673E2" w:rsidRPr="00982794">
              <w:rPr>
                <w:rFonts w:ascii="CG Omega" w:hAnsi="CG Omega" w:cs="Arial"/>
                <w:sz w:val="22"/>
                <w:szCs w:val="22"/>
              </w:rPr>
              <w:br/>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Målgruppe</w:t>
            </w:r>
          </w:p>
        </w:tc>
        <w:tc>
          <w:tcPr>
            <w:tcW w:w="6867" w:type="dxa"/>
          </w:tcPr>
          <w:p w:rsidR="009673E2" w:rsidRPr="00982794" w:rsidRDefault="009673E2" w:rsidP="00281ED9">
            <w:pPr>
              <w:numPr>
                <w:ilvl w:val="0"/>
                <w:numId w:val="23"/>
              </w:numPr>
              <w:tabs>
                <w:tab w:val="clear" w:pos="340"/>
                <w:tab w:val="left" w:pos="-850"/>
              </w:tabs>
              <w:ind w:left="432" w:hanging="378"/>
              <w:rPr>
                <w:rFonts w:ascii="CG Omega" w:hAnsi="CG Omega" w:cs="Arial"/>
              </w:rPr>
            </w:pPr>
            <w:r w:rsidRPr="00982794">
              <w:rPr>
                <w:rFonts w:ascii="CG Omega" w:hAnsi="CG Omega" w:cs="Arial"/>
                <w:sz w:val="22"/>
                <w:szCs w:val="22"/>
              </w:rPr>
              <w:t>Alle børn mellem 0-6 år der på grund af en varig øjenlidelse har en synsevne, der er 6/18 eller mindre målt med bedste brillekorrektion, eller som har et synsfelt, der er indskrænket til 20 grader eller derunder. Børnene vil være tilmeldt det ovenstående Synsregister ved Kennedyinstituttet - Statens Øjenklinik.</w:t>
            </w:r>
          </w:p>
          <w:p w:rsidR="009673E2" w:rsidRPr="00982794" w:rsidRDefault="009673E2" w:rsidP="00281ED9">
            <w:pPr>
              <w:numPr>
                <w:ilvl w:val="0"/>
                <w:numId w:val="23"/>
              </w:numPr>
              <w:tabs>
                <w:tab w:val="clear" w:pos="340"/>
                <w:tab w:val="left" w:pos="-850"/>
              </w:tabs>
              <w:ind w:left="432" w:hanging="378"/>
              <w:rPr>
                <w:rFonts w:ascii="CG Omega" w:hAnsi="CG Omega" w:cs="Arial"/>
              </w:rPr>
            </w:pPr>
            <w:r w:rsidRPr="00982794">
              <w:rPr>
                <w:rFonts w:ascii="CG Omega" w:hAnsi="CG Omega" w:cs="Arial"/>
                <w:sz w:val="22"/>
                <w:szCs w:val="22"/>
              </w:rPr>
              <w:t>Børnenes forældre og andre nære pårørende</w:t>
            </w:r>
          </w:p>
          <w:p w:rsidR="009673E2" w:rsidRPr="00E82575" w:rsidRDefault="009673E2" w:rsidP="00281ED9">
            <w:pPr>
              <w:numPr>
                <w:ilvl w:val="0"/>
                <w:numId w:val="23"/>
              </w:numPr>
              <w:tabs>
                <w:tab w:val="clear" w:pos="340"/>
                <w:tab w:val="left" w:pos="-850"/>
              </w:tabs>
              <w:ind w:left="432" w:hanging="378"/>
              <w:rPr>
                <w:rFonts w:ascii="CG Omega" w:hAnsi="CG Omega" w:cs="Arial"/>
              </w:rPr>
            </w:pPr>
            <w:r w:rsidRPr="00982794">
              <w:rPr>
                <w:rFonts w:ascii="CG Omega" w:hAnsi="CG Omega" w:cs="Arial"/>
                <w:sz w:val="22"/>
                <w:szCs w:val="22"/>
              </w:rPr>
              <w:t>Fagpersoner i barnets dag- eller døgninstitution.</w:t>
            </w:r>
          </w:p>
          <w:p w:rsidR="009673E2" w:rsidRPr="00982794" w:rsidRDefault="00E82575" w:rsidP="00E82575">
            <w:pPr>
              <w:numPr>
                <w:ilvl w:val="0"/>
                <w:numId w:val="23"/>
              </w:numPr>
              <w:tabs>
                <w:tab w:val="clear" w:pos="340"/>
                <w:tab w:val="left" w:pos="-850"/>
              </w:tabs>
              <w:ind w:left="432" w:hanging="378"/>
              <w:rPr>
                <w:rFonts w:ascii="CG Omega" w:hAnsi="CG Omega"/>
              </w:rPr>
            </w:pPr>
            <w:r>
              <w:rPr>
                <w:rFonts w:ascii="CG Omega" w:hAnsi="CG Omega" w:cs="Arial"/>
                <w:sz w:val="22"/>
                <w:szCs w:val="22"/>
              </w:rPr>
              <w:t>Udredningssager:</w:t>
            </w:r>
            <w:r w:rsidR="009673E2" w:rsidRPr="00982794">
              <w:rPr>
                <w:rFonts w:ascii="CG Omega" w:hAnsi="CG Omega" w:cs="Arial"/>
                <w:sz w:val="22"/>
                <w:szCs w:val="22"/>
              </w:rPr>
              <w:br/>
            </w:r>
            <w:r w:rsidR="007B50BF">
              <w:rPr>
                <w:rFonts w:ascii="CG Omega" w:hAnsi="CG Omega" w:cs="Arial"/>
                <w:sz w:val="22"/>
                <w:szCs w:val="22"/>
              </w:rPr>
              <w:t>Synsrådgivningen</w:t>
            </w:r>
            <w:r w:rsidR="009673E2" w:rsidRPr="00982794">
              <w:rPr>
                <w:rFonts w:ascii="CG Omega" w:hAnsi="CG Omega" w:cs="Arial"/>
                <w:sz w:val="22"/>
                <w:szCs w:val="22"/>
              </w:rPr>
              <w:t xml:space="preserve"> kan inddrages i udred</w:t>
            </w:r>
            <w:r w:rsidR="009673E2" w:rsidRPr="00982794">
              <w:rPr>
                <w:rFonts w:ascii="CG Omega" w:hAnsi="CG Omega" w:cs="Arial"/>
                <w:sz w:val="22"/>
                <w:szCs w:val="22"/>
              </w:rPr>
              <w:softHyphen/>
              <w:t>nings</w:t>
            </w:r>
            <w:r w:rsidR="009673E2" w:rsidRPr="00982794">
              <w:rPr>
                <w:rFonts w:ascii="CG Omega" w:hAnsi="CG Omega" w:cs="Arial"/>
                <w:sz w:val="22"/>
                <w:szCs w:val="22"/>
              </w:rPr>
              <w:softHyphen/>
              <w:t>sager, hvor man har mistanke om, at ned</w:t>
            </w:r>
            <w:r w:rsidR="009673E2" w:rsidRPr="00982794">
              <w:rPr>
                <w:rFonts w:ascii="CG Omega" w:hAnsi="CG Omega" w:cs="Arial"/>
                <w:sz w:val="22"/>
                <w:szCs w:val="22"/>
              </w:rPr>
              <w:softHyphen/>
              <w:t>sat syn kan være årsag til udvik</w:t>
            </w:r>
            <w:r w:rsidR="009673E2" w:rsidRPr="00982794">
              <w:rPr>
                <w:rFonts w:ascii="CG Omega" w:hAnsi="CG Omega" w:cs="Arial"/>
                <w:sz w:val="22"/>
                <w:szCs w:val="22"/>
              </w:rPr>
              <w:softHyphen/>
              <w:t>lings</w:t>
            </w:r>
            <w:r w:rsidR="009673E2" w:rsidRPr="00982794">
              <w:rPr>
                <w:rFonts w:ascii="CG Omega" w:hAnsi="CG Omega" w:cs="Arial"/>
                <w:sz w:val="22"/>
                <w:szCs w:val="22"/>
              </w:rPr>
              <w:softHyphen/>
              <w:t>mæs</w:t>
            </w:r>
            <w:r w:rsidR="009673E2" w:rsidRPr="00982794">
              <w:rPr>
                <w:rFonts w:ascii="CG Omega" w:hAnsi="CG Omega" w:cs="Arial"/>
                <w:sz w:val="22"/>
                <w:szCs w:val="22"/>
              </w:rPr>
              <w:softHyphen/>
              <w:t>sige eller trivselsmæssige problemer. Henvisere vil i disse tilfælde være øjen</w:t>
            </w:r>
            <w:r w:rsidR="009673E2" w:rsidRPr="00982794">
              <w:rPr>
                <w:rFonts w:ascii="CG Omega" w:hAnsi="CG Omega" w:cs="Arial"/>
                <w:sz w:val="22"/>
                <w:szCs w:val="22"/>
              </w:rPr>
              <w:softHyphen/>
              <w:t>læger eller kommunens fagprofessionelle.</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Henvisning/henvendelse</w:t>
            </w:r>
          </w:p>
        </w:tc>
        <w:tc>
          <w:tcPr>
            <w:tcW w:w="6867" w:type="dxa"/>
          </w:tcPr>
          <w:p w:rsidR="009673E2" w:rsidRPr="00982794" w:rsidRDefault="009673E2" w:rsidP="00281ED9">
            <w:pPr>
              <w:rPr>
                <w:rFonts w:ascii="CG Omega" w:hAnsi="CG Omega"/>
              </w:rPr>
            </w:pPr>
            <w:r w:rsidRPr="00982794">
              <w:rPr>
                <w:rFonts w:ascii="CG Omega" w:hAnsi="CG Omega" w:cs="Arial"/>
                <w:sz w:val="22"/>
                <w:szCs w:val="22"/>
              </w:rPr>
              <w:t>Forældre og fagprofessionelle personer der er i kontakt med barnet</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Formål</w:t>
            </w:r>
          </w:p>
          <w:p w:rsidR="009673E2" w:rsidRPr="00982794" w:rsidRDefault="009673E2" w:rsidP="00281ED9">
            <w:pPr>
              <w:rPr>
                <w:rFonts w:ascii="CG Omega" w:hAnsi="CG Omega"/>
              </w:rPr>
            </w:pPr>
          </w:p>
        </w:tc>
        <w:tc>
          <w:tcPr>
            <w:tcW w:w="6867"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Formålet er at afhjælpe og mindske følgerne af en alvorlig syns</w:t>
            </w:r>
            <w:r w:rsidRPr="00982794">
              <w:rPr>
                <w:rFonts w:ascii="CG Omega" w:hAnsi="CG Omega" w:cs="Arial"/>
                <w:sz w:val="22"/>
                <w:szCs w:val="22"/>
              </w:rPr>
              <w:softHyphen/>
              <w:t>nedsættelse og give forældre og professionelle viden om og ideer til at tilrettelægge et pædagogisk miljø, så barnet trods den alvorlige synsnedsættelse kan udvikle sig i overensstemmelse med sit udviklingspotentiale.</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Indhold</w:t>
            </w:r>
          </w:p>
          <w:p w:rsidR="009673E2" w:rsidRPr="00982794" w:rsidRDefault="009673E2" w:rsidP="00281ED9">
            <w:pPr>
              <w:rPr>
                <w:rFonts w:ascii="CG Omega" w:hAnsi="CG Omega"/>
              </w:rPr>
            </w:pPr>
          </w:p>
        </w:tc>
        <w:tc>
          <w:tcPr>
            <w:tcW w:w="6867" w:type="dxa"/>
          </w:tcPr>
          <w:p w:rsidR="009673E2" w:rsidRPr="00982794" w:rsidRDefault="009673E2" w:rsidP="00281ED9">
            <w:pPr>
              <w:rPr>
                <w:rFonts w:ascii="CG Omega" w:hAnsi="CG Omega" w:cs="Arial"/>
              </w:rPr>
            </w:pPr>
            <w:r w:rsidRPr="00982794">
              <w:rPr>
                <w:rFonts w:ascii="CG Omega" w:hAnsi="CG Omega" w:cs="Arial"/>
                <w:sz w:val="22"/>
                <w:szCs w:val="22"/>
              </w:rPr>
              <w:t>Synskonsulenten vil på sine besøg i insti</w:t>
            </w:r>
            <w:r w:rsidRPr="00982794">
              <w:rPr>
                <w:rFonts w:ascii="CG Omega" w:hAnsi="CG Omega" w:cs="Arial"/>
                <w:sz w:val="22"/>
                <w:szCs w:val="22"/>
              </w:rPr>
              <w:softHyphen/>
              <w:t>tution og i hjem rådgive og vejlede om</w:t>
            </w:r>
            <w:r w:rsidR="007B50BF">
              <w:rPr>
                <w:rFonts w:ascii="CG Omega" w:hAnsi="CG Omega" w:cs="Arial"/>
                <w:sz w:val="22"/>
                <w:szCs w:val="22"/>
              </w:rPr>
              <w:t>:</w:t>
            </w:r>
            <w:r w:rsidRPr="00982794">
              <w:rPr>
                <w:rFonts w:ascii="CG Omega" w:hAnsi="CG Omega" w:cs="Arial"/>
                <w:sz w:val="22"/>
                <w:szCs w:val="22"/>
              </w:rPr>
              <w:t xml:space="preserve"> </w:t>
            </w:r>
          </w:p>
          <w:p w:rsidR="009673E2" w:rsidRPr="00982794" w:rsidRDefault="009673E2" w:rsidP="00281ED9">
            <w:pPr>
              <w:numPr>
                <w:ilvl w:val="0"/>
                <w:numId w:val="25"/>
              </w:numPr>
              <w:tabs>
                <w:tab w:val="clear" w:pos="340"/>
              </w:tabs>
              <w:ind w:left="432" w:hanging="378"/>
              <w:rPr>
                <w:rFonts w:ascii="CG Omega" w:hAnsi="CG Omega" w:cs="Arial"/>
              </w:rPr>
            </w:pPr>
            <w:r w:rsidRPr="00982794">
              <w:rPr>
                <w:rFonts w:ascii="CG Omega" w:hAnsi="CG Omega" w:cs="Arial"/>
                <w:sz w:val="22"/>
                <w:szCs w:val="22"/>
              </w:rPr>
              <w:t>barnets øjensygdom og synsevne samt den pædagogiske betydning heraf for barnets udvikling</w:t>
            </w:r>
          </w:p>
          <w:p w:rsidR="009673E2" w:rsidRPr="00982794" w:rsidRDefault="009673E2" w:rsidP="00281ED9">
            <w:pPr>
              <w:numPr>
                <w:ilvl w:val="0"/>
                <w:numId w:val="25"/>
              </w:numPr>
              <w:tabs>
                <w:tab w:val="clear" w:pos="340"/>
              </w:tabs>
              <w:ind w:left="432" w:hanging="378"/>
              <w:rPr>
                <w:rFonts w:ascii="CG Omega" w:hAnsi="CG Omega" w:cs="Arial"/>
              </w:rPr>
            </w:pPr>
            <w:r w:rsidRPr="00982794">
              <w:rPr>
                <w:rFonts w:ascii="CG Omega" w:hAnsi="CG Omega" w:cs="Arial"/>
                <w:sz w:val="22"/>
                <w:szCs w:val="22"/>
              </w:rPr>
              <w:t>observere og afprøve barnets syn og barnets evne til at bruge sit restsyn og sine andre sanser</w:t>
            </w:r>
          </w:p>
          <w:p w:rsidR="009673E2" w:rsidRPr="00982794" w:rsidRDefault="007B50BF" w:rsidP="00281ED9">
            <w:pPr>
              <w:numPr>
                <w:ilvl w:val="0"/>
                <w:numId w:val="25"/>
              </w:numPr>
              <w:tabs>
                <w:tab w:val="clear" w:pos="340"/>
              </w:tabs>
              <w:ind w:left="432" w:hanging="378"/>
              <w:rPr>
                <w:rFonts w:ascii="CG Omega" w:hAnsi="CG Omega" w:cs="Arial"/>
              </w:rPr>
            </w:pPr>
            <w:r>
              <w:rPr>
                <w:rFonts w:ascii="CG Omega" w:hAnsi="CG Omega" w:cs="Arial"/>
                <w:sz w:val="22"/>
                <w:szCs w:val="22"/>
              </w:rPr>
              <w:t xml:space="preserve">synsscreening og observation af </w:t>
            </w:r>
            <w:r w:rsidR="009673E2" w:rsidRPr="00982794">
              <w:rPr>
                <w:rFonts w:ascii="CG Omega" w:hAnsi="CG Omega" w:cs="Arial"/>
                <w:sz w:val="22"/>
                <w:szCs w:val="22"/>
              </w:rPr>
              <w:t>barnets brug af synet i samspil med børn og voksne - ude og inde</w:t>
            </w:r>
          </w:p>
          <w:p w:rsidR="009673E2" w:rsidRPr="00982794" w:rsidRDefault="009673E2" w:rsidP="00281ED9">
            <w:pPr>
              <w:numPr>
                <w:ilvl w:val="0"/>
                <w:numId w:val="25"/>
              </w:numPr>
              <w:tabs>
                <w:tab w:val="clear" w:pos="340"/>
              </w:tabs>
              <w:ind w:left="432" w:hanging="378"/>
              <w:rPr>
                <w:rFonts w:ascii="CG Omega" w:hAnsi="CG Omega" w:cs="Arial"/>
              </w:rPr>
            </w:pPr>
            <w:r w:rsidRPr="00982794">
              <w:rPr>
                <w:rFonts w:ascii="CG Omega" w:hAnsi="CG Omega" w:cs="Arial"/>
                <w:sz w:val="22"/>
                <w:szCs w:val="22"/>
              </w:rPr>
              <w:t>afdække behov for specialoptiker</w:t>
            </w:r>
            <w:r w:rsidRPr="00982794">
              <w:rPr>
                <w:rFonts w:ascii="CG Omega" w:hAnsi="CG Omega" w:cs="Arial"/>
                <w:sz w:val="22"/>
                <w:szCs w:val="22"/>
              </w:rPr>
              <w:softHyphen/>
              <w:t>besøg og øjenlægeundersøgelse (praktiserende øjenlæge, øjenlæge på OUH og øjenlæge og optiker på Statens Øjenklinik)</w:t>
            </w:r>
          </w:p>
          <w:p w:rsidR="009673E2" w:rsidRPr="00982794" w:rsidRDefault="009673E2" w:rsidP="00281ED9">
            <w:pPr>
              <w:numPr>
                <w:ilvl w:val="0"/>
                <w:numId w:val="25"/>
              </w:numPr>
              <w:tabs>
                <w:tab w:val="clear" w:pos="340"/>
              </w:tabs>
              <w:ind w:left="432" w:hanging="378"/>
              <w:rPr>
                <w:rFonts w:ascii="CG Omega" w:hAnsi="CG Omega" w:cs="Arial"/>
              </w:rPr>
            </w:pPr>
            <w:r w:rsidRPr="00982794">
              <w:rPr>
                <w:rFonts w:ascii="CG Omega" w:hAnsi="CG Omega" w:cs="Arial"/>
                <w:sz w:val="22"/>
                <w:szCs w:val="22"/>
              </w:rPr>
              <w:t>brug af optik og optikunderstøttende hjælpemidler</w:t>
            </w:r>
          </w:p>
          <w:p w:rsidR="009673E2" w:rsidRPr="00982794" w:rsidRDefault="009673E2" w:rsidP="00281ED9">
            <w:pPr>
              <w:numPr>
                <w:ilvl w:val="0"/>
                <w:numId w:val="25"/>
              </w:numPr>
              <w:tabs>
                <w:tab w:val="clear" w:pos="340"/>
              </w:tabs>
              <w:ind w:left="432" w:hanging="378"/>
              <w:rPr>
                <w:rFonts w:ascii="CG Omega" w:hAnsi="CG Omega" w:cs="Arial"/>
              </w:rPr>
            </w:pPr>
            <w:r w:rsidRPr="00982794">
              <w:rPr>
                <w:rFonts w:ascii="CG Omega" w:hAnsi="CG Omega" w:cs="Arial"/>
                <w:sz w:val="22"/>
                <w:szCs w:val="22"/>
              </w:rPr>
              <w:t>det fysiske miljø, herunder hensigtsmæssig indretning, samt vurdering og udmåling af lysforhold</w:t>
            </w:r>
          </w:p>
          <w:p w:rsidR="009673E2" w:rsidRPr="00982794" w:rsidRDefault="009673E2" w:rsidP="00281ED9">
            <w:pPr>
              <w:numPr>
                <w:ilvl w:val="0"/>
                <w:numId w:val="25"/>
              </w:numPr>
              <w:tabs>
                <w:tab w:val="clear" w:pos="340"/>
              </w:tabs>
              <w:ind w:left="432" w:hanging="378"/>
              <w:rPr>
                <w:rFonts w:ascii="CG Omega" w:hAnsi="CG Omega" w:cs="Arial"/>
              </w:rPr>
            </w:pPr>
            <w:r w:rsidRPr="00982794">
              <w:rPr>
                <w:rFonts w:ascii="CG Omega" w:hAnsi="CG Omega" w:cs="Arial"/>
                <w:sz w:val="22"/>
                <w:szCs w:val="22"/>
              </w:rPr>
              <w:t>stimulering og udvikling af barnet</w:t>
            </w:r>
          </w:p>
          <w:p w:rsidR="009673E2" w:rsidRPr="00E82575" w:rsidRDefault="009673E2" w:rsidP="00281ED9">
            <w:pPr>
              <w:numPr>
                <w:ilvl w:val="0"/>
                <w:numId w:val="25"/>
              </w:numPr>
              <w:tabs>
                <w:tab w:val="clear" w:pos="340"/>
              </w:tabs>
              <w:ind w:left="432" w:hanging="378"/>
              <w:rPr>
                <w:rFonts w:ascii="CG Omega" w:hAnsi="CG Omega" w:cs="Arial"/>
              </w:rPr>
            </w:pPr>
            <w:r w:rsidRPr="00982794">
              <w:rPr>
                <w:rFonts w:ascii="CG Omega" w:hAnsi="CG Omega" w:cs="Arial"/>
                <w:sz w:val="22"/>
                <w:szCs w:val="22"/>
              </w:rPr>
              <w:t>egnede hjælpemidler og anbefaling af disse til kommunen</w:t>
            </w:r>
          </w:p>
          <w:p w:rsidR="00E82575" w:rsidRPr="00982794" w:rsidRDefault="00E82575" w:rsidP="00281ED9">
            <w:pPr>
              <w:numPr>
                <w:ilvl w:val="0"/>
                <w:numId w:val="25"/>
              </w:numPr>
              <w:tabs>
                <w:tab w:val="clear" w:pos="340"/>
              </w:tabs>
              <w:ind w:left="432" w:hanging="378"/>
              <w:rPr>
                <w:rFonts w:ascii="CG Omega" w:hAnsi="CG Omega" w:cs="Arial"/>
              </w:rPr>
            </w:pPr>
            <w:r>
              <w:rPr>
                <w:rFonts w:ascii="CG Omega" w:hAnsi="CG Omega" w:cs="Arial"/>
                <w:sz w:val="22"/>
                <w:szCs w:val="22"/>
              </w:rPr>
              <w:t>Vejledning i pædagogiske forhold, der fremmer inklusion</w:t>
            </w:r>
          </w:p>
          <w:p w:rsidR="009673E2" w:rsidRPr="00982794" w:rsidRDefault="009673E2" w:rsidP="00281ED9">
            <w:pPr>
              <w:numPr>
                <w:ilvl w:val="0"/>
                <w:numId w:val="25"/>
              </w:numPr>
              <w:tabs>
                <w:tab w:val="clear" w:pos="340"/>
              </w:tabs>
              <w:ind w:left="432" w:hanging="378"/>
              <w:rPr>
                <w:rFonts w:ascii="CG Omega" w:hAnsi="CG Omega" w:cs="Arial"/>
              </w:rPr>
            </w:pPr>
            <w:r w:rsidRPr="00982794">
              <w:rPr>
                <w:rFonts w:ascii="CG Omega" w:hAnsi="CG Omega" w:cs="Arial"/>
                <w:sz w:val="22"/>
                <w:szCs w:val="22"/>
              </w:rPr>
              <w:t xml:space="preserve">vurdering af støttebehov i forhold til aktiviteter og givne situationer </w:t>
            </w:r>
          </w:p>
          <w:p w:rsidR="009673E2" w:rsidRPr="00982794" w:rsidRDefault="009673E2" w:rsidP="00281ED9">
            <w:pPr>
              <w:numPr>
                <w:ilvl w:val="0"/>
                <w:numId w:val="25"/>
              </w:numPr>
              <w:tabs>
                <w:tab w:val="clear" w:pos="340"/>
              </w:tabs>
              <w:ind w:left="432" w:hanging="378"/>
              <w:rPr>
                <w:rFonts w:ascii="CG Omega" w:hAnsi="CG Omega" w:cs="Arial"/>
              </w:rPr>
            </w:pPr>
            <w:r w:rsidRPr="00982794">
              <w:rPr>
                <w:rFonts w:ascii="CG Omega" w:hAnsi="CG Omega" w:cs="Arial"/>
                <w:sz w:val="22"/>
                <w:szCs w:val="22"/>
              </w:rPr>
              <w:t>lege, legetøj og legeredskaber</w:t>
            </w:r>
          </w:p>
          <w:p w:rsidR="009673E2" w:rsidRPr="00982794" w:rsidRDefault="009673E2" w:rsidP="00281ED9">
            <w:pPr>
              <w:numPr>
                <w:ilvl w:val="0"/>
                <w:numId w:val="25"/>
              </w:numPr>
              <w:tabs>
                <w:tab w:val="clear" w:pos="340"/>
              </w:tabs>
              <w:ind w:left="432" w:hanging="378"/>
              <w:rPr>
                <w:rFonts w:ascii="CG Omega" w:hAnsi="CG Omega" w:cs="Arial"/>
              </w:rPr>
            </w:pPr>
            <w:r w:rsidRPr="00982794">
              <w:rPr>
                <w:rFonts w:ascii="CG Omega" w:hAnsi="CG Omega" w:cs="Arial"/>
                <w:sz w:val="22"/>
                <w:szCs w:val="22"/>
              </w:rPr>
              <w:t>støtteforanstaltninger og information om lovgivning, når man har et handicappet barn</w:t>
            </w:r>
          </w:p>
          <w:p w:rsidR="009673E2" w:rsidRPr="00982794" w:rsidRDefault="009673E2" w:rsidP="00281ED9">
            <w:pPr>
              <w:numPr>
                <w:ilvl w:val="0"/>
                <w:numId w:val="25"/>
              </w:numPr>
              <w:tabs>
                <w:tab w:val="clear" w:pos="340"/>
              </w:tabs>
              <w:ind w:left="432" w:hanging="378"/>
              <w:rPr>
                <w:rFonts w:ascii="CG Omega" w:hAnsi="CG Omega" w:cs="Arial"/>
              </w:rPr>
            </w:pPr>
            <w:r w:rsidRPr="00982794">
              <w:rPr>
                <w:rFonts w:ascii="CG Omega" w:hAnsi="CG Omega" w:cs="Arial"/>
                <w:sz w:val="22"/>
                <w:szCs w:val="22"/>
              </w:rPr>
              <w:t>krise- sorg problematikker evt. søskendeproblematikker</w:t>
            </w:r>
          </w:p>
          <w:p w:rsidR="009673E2" w:rsidRPr="00982794" w:rsidRDefault="009673E2" w:rsidP="00281ED9">
            <w:pPr>
              <w:numPr>
                <w:ilvl w:val="0"/>
                <w:numId w:val="25"/>
              </w:numPr>
              <w:tabs>
                <w:tab w:val="clear" w:pos="340"/>
              </w:tabs>
              <w:ind w:left="432" w:hanging="378"/>
              <w:rPr>
                <w:rFonts w:ascii="CG Omega" w:hAnsi="CG Omega" w:cs="Arial"/>
              </w:rPr>
            </w:pPr>
            <w:r w:rsidRPr="00982794">
              <w:rPr>
                <w:rFonts w:ascii="CG Omega" w:hAnsi="CG Omega" w:cs="Arial"/>
                <w:sz w:val="22"/>
                <w:szCs w:val="22"/>
              </w:rPr>
              <w:t>relevante forældre og børnekurser</w:t>
            </w:r>
          </w:p>
          <w:p w:rsidR="009673E2" w:rsidRPr="00982794" w:rsidRDefault="009673E2" w:rsidP="00281ED9">
            <w:pPr>
              <w:rPr>
                <w:rFonts w:ascii="CG Omega" w:hAnsi="CG Omega" w:cs="Arial"/>
              </w:rPr>
            </w:pPr>
          </w:p>
          <w:p w:rsidR="009673E2" w:rsidRPr="00982794" w:rsidRDefault="009673E2" w:rsidP="00281ED9">
            <w:pPr>
              <w:rPr>
                <w:rFonts w:ascii="CG Omega" w:hAnsi="CG Omega" w:cs="Arial"/>
              </w:rPr>
            </w:pPr>
            <w:r w:rsidRPr="00982794">
              <w:rPr>
                <w:rFonts w:ascii="CG Omega" w:hAnsi="CG Omega" w:cs="Arial"/>
                <w:sz w:val="22"/>
                <w:szCs w:val="22"/>
              </w:rPr>
              <w:t>Synskonsulenten vil tilbyde undervisning i kompenserende strategier og teknikker til de børn som vurderes at have behov herfor og til deres familier og de nærmeste fagpro</w:t>
            </w:r>
            <w:r w:rsidR="007B50BF">
              <w:rPr>
                <w:rFonts w:ascii="CG Omega" w:hAnsi="CG Omega" w:cs="Arial"/>
                <w:sz w:val="22"/>
                <w:szCs w:val="22"/>
              </w:rPr>
              <w:t>f</w:t>
            </w:r>
            <w:r w:rsidRPr="00982794">
              <w:rPr>
                <w:rFonts w:ascii="CG Omega" w:hAnsi="CG Omega" w:cs="Arial"/>
                <w:sz w:val="22"/>
                <w:szCs w:val="22"/>
              </w:rPr>
              <w:t>esionelle. Dette kan omfatte</w:t>
            </w:r>
            <w:r w:rsidR="007B50BF">
              <w:rPr>
                <w:rFonts w:ascii="CG Omega" w:hAnsi="CG Omega" w:cs="Arial"/>
                <w:sz w:val="22"/>
                <w:szCs w:val="22"/>
              </w:rPr>
              <w:t>:</w:t>
            </w:r>
          </w:p>
          <w:p w:rsidR="009673E2" w:rsidRPr="00982794" w:rsidRDefault="009673E2" w:rsidP="00281ED9">
            <w:pPr>
              <w:numPr>
                <w:ilvl w:val="0"/>
                <w:numId w:val="24"/>
              </w:numPr>
              <w:tabs>
                <w:tab w:val="clear" w:pos="720"/>
              </w:tabs>
              <w:ind w:left="432"/>
              <w:rPr>
                <w:rFonts w:ascii="CG Omega" w:hAnsi="CG Omega" w:cs="Arial"/>
              </w:rPr>
            </w:pPr>
            <w:r w:rsidRPr="00982794">
              <w:rPr>
                <w:rFonts w:ascii="CG Omega" w:hAnsi="CG Omega" w:cs="Arial"/>
                <w:sz w:val="22"/>
                <w:szCs w:val="22"/>
              </w:rPr>
              <w:lastRenderedPageBreak/>
              <w:t xml:space="preserve">ADL, f.eks. af- og påklædning, spisning, hygiejne </w:t>
            </w:r>
          </w:p>
          <w:p w:rsidR="009673E2" w:rsidRPr="00982794" w:rsidRDefault="009673E2" w:rsidP="00281ED9">
            <w:pPr>
              <w:numPr>
                <w:ilvl w:val="0"/>
                <w:numId w:val="24"/>
              </w:numPr>
              <w:tabs>
                <w:tab w:val="clear" w:pos="720"/>
              </w:tabs>
              <w:ind w:left="432"/>
              <w:rPr>
                <w:rFonts w:ascii="CG Omega" w:hAnsi="CG Omega" w:cs="Arial"/>
              </w:rPr>
            </w:pPr>
            <w:r w:rsidRPr="00982794">
              <w:rPr>
                <w:rFonts w:ascii="CG Omega" w:hAnsi="CG Omega" w:cs="Arial"/>
                <w:sz w:val="22"/>
                <w:szCs w:val="22"/>
              </w:rPr>
              <w:t>Mobility, herunder ledsageteknik</w:t>
            </w:r>
          </w:p>
          <w:p w:rsidR="009673E2" w:rsidRPr="00982794" w:rsidRDefault="009673E2" w:rsidP="00281ED9">
            <w:pPr>
              <w:numPr>
                <w:ilvl w:val="0"/>
                <w:numId w:val="24"/>
              </w:numPr>
              <w:tabs>
                <w:tab w:val="clear" w:pos="720"/>
              </w:tabs>
              <w:ind w:left="432"/>
              <w:rPr>
                <w:rFonts w:ascii="CG Omega" w:hAnsi="CG Omega" w:cs="Arial"/>
              </w:rPr>
            </w:pPr>
            <w:r w:rsidRPr="00982794">
              <w:rPr>
                <w:rFonts w:ascii="CG Omega" w:hAnsi="CG Omega" w:cs="Arial"/>
                <w:sz w:val="22"/>
                <w:szCs w:val="22"/>
              </w:rPr>
              <w:t>Undervisning i brug af special</w:t>
            </w:r>
            <w:r w:rsidRPr="00982794">
              <w:rPr>
                <w:rFonts w:ascii="CG Omega" w:hAnsi="CG Omega" w:cs="Arial"/>
                <w:sz w:val="22"/>
                <w:szCs w:val="22"/>
              </w:rPr>
              <w:softHyphen/>
              <w:t>pædagogisk undervisningsmaterialer og midler, hjælpemidler og teknikker til kommunikation og begrebsudvikling, herunder forberedende læse-skrive</w:t>
            </w:r>
            <w:r w:rsidRPr="00982794">
              <w:rPr>
                <w:rFonts w:ascii="CG Omega" w:hAnsi="CG Omega" w:cs="Arial"/>
                <w:sz w:val="22"/>
                <w:szCs w:val="22"/>
              </w:rPr>
              <w:softHyphen/>
              <w:t>undervisning til blinde børn.</w:t>
            </w:r>
          </w:p>
          <w:p w:rsidR="009673E2" w:rsidRPr="00982794" w:rsidRDefault="009673E2" w:rsidP="00281ED9">
            <w:pPr>
              <w:rPr>
                <w:rFonts w:ascii="CG Omega" w:hAnsi="CG Omega" w:cs="Arial"/>
              </w:rPr>
            </w:pPr>
          </w:p>
          <w:p w:rsidR="009673E2" w:rsidRPr="007B50BF" w:rsidRDefault="009673E2" w:rsidP="00281ED9">
            <w:pPr>
              <w:rPr>
                <w:rFonts w:ascii="CG Omega" w:hAnsi="CG Omega" w:cs="Arial"/>
              </w:rPr>
            </w:pPr>
            <w:r w:rsidRPr="00982794">
              <w:rPr>
                <w:rFonts w:ascii="CG Omega" w:hAnsi="CG Omega" w:cs="Arial"/>
                <w:sz w:val="22"/>
                <w:szCs w:val="22"/>
              </w:rPr>
              <w:t xml:space="preserve">Synskonsulentens arbejde foregår i tæt </w:t>
            </w:r>
            <w:r w:rsidRPr="007B50BF">
              <w:rPr>
                <w:rFonts w:ascii="CG Omega" w:hAnsi="CG Omega" w:cs="Arial"/>
                <w:sz w:val="22"/>
                <w:szCs w:val="22"/>
              </w:rPr>
              <w:t>samarbejde med forældre og involverede fagpersoner.</w:t>
            </w:r>
          </w:p>
          <w:p w:rsidR="009673E2" w:rsidRPr="00982794" w:rsidRDefault="009673E2" w:rsidP="00281ED9">
            <w:pPr>
              <w:rPr>
                <w:rFonts w:ascii="CG Omega" w:hAnsi="CG Omega" w:cs="Arial"/>
              </w:rPr>
            </w:pPr>
            <w:r w:rsidRPr="00982794">
              <w:rPr>
                <w:rFonts w:ascii="CG Omega" w:hAnsi="CG Omega" w:cs="Arial"/>
                <w:sz w:val="22"/>
                <w:szCs w:val="22"/>
              </w:rPr>
              <w:t xml:space="preserve">Forældre, institution samt kommunens relevante instans modtager efter hvert besøg et notat, hvor synkonsulenten beskriver sine iagttagelser, råd og vejledning. Synskonsulenten vil, hvis forældre eller institution ønsker det, deltage i statusmøder. </w:t>
            </w:r>
          </w:p>
          <w:p w:rsidR="009673E2" w:rsidRPr="00982794" w:rsidRDefault="009673E2" w:rsidP="00281ED9">
            <w:pPr>
              <w:rPr>
                <w:rFonts w:ascii="CG Omega" w:hAnsi="CG Omega" w:cs="Arial"/>
              </w:rPr>
            </w:pPr>
            <w:r w:rsidRPr="00982794">
              <w:rPr>
                <w:rFonts w:ascii="CG Omega" w:hAnsi="CG Omega" w:cs="Arial"/>
                <w:sz w:val="22"/>
                <w:szCs w:val="22"/>
              </w:rPr>
              <w:t>Synskonsulenten vil være behjælpelig med råd og vejledning samt koordinering i forbindelse med overgange mellem dagpleje - børnehave - skole.</w:t>
            </w:r>
          </w:p>
          <w:p w:rsidR="009673E2" w:rsidRPr="00982794" w:rsidRDefault="009673E2" w:rsidP="00281ED9">
            <w:pPr>
              <w:rPr>
                <w:rFonts w:ascii="CG Omega" w:hAnsi="CG Omega" w:cs="Arial"/>
              </w:rPr>
            </w:pPr>
            <w:r w:rsidRPr="00982794">
              <w:rPr>
                <w:rFonts w:ascii="CG Omega" w:hAnsi="CG Omega" w:cs="Arial"/>
                <w:sz w:val="22"/>
                <w:szCs w:val="22"/>
              </w:rPr>
              <w:t>Endvidere tilbydes netværk og netværks</w:t>
            </w:r>
            <w:r w:rsidRPr="00982794">
              <w:rPr>
                <w:rFonts w:ascii="CG Omega" w:hAnsi="CG Omega" w:cs="Arial"/>
                <w:sz w:val="22"/>
                <w:szCs w:val="22"/>
              </w:rPr>
              <w:softHyphen/>
              <w:t>dage med et pædagogisk indhold til blinde småbørn og deres støttepæda</w:t>
            </w:r>
            <w:r w:rsidRPr="00982794">
              <w:rPr>
                <w:rFonts w:ascii="CG Omega" w:hAnsi="CG Omega" w:cs="Arial"/>
                <w:sz w:val="22"/>
                <w:szCs w:val="22"/>
              </w:rPr>
              <w:softHyphen/>
              <w:t>goger.</w:t>
            </w:r>
          </w:p>
          <w:p w:rsidR="009673E2" w:rsidRPr="00982794" w:rsidRDefault="009673E2" w:rsidP="00281ED9">
            <w:pPr>
              <w:spacing w:before="120"/>
              <w:rPr>
                <w:rFonts w:ascii="CG Omega" w:hAnsi="CG Omega" w:cs="Arial"/>
              </w:rPr>
            </w:pPr>
            <w:r w:rsidRPr="00982794">
              <w:rPr>
                <w:rFonts w:ascii="CG Omega" w:hAnsi="CG Omega" w:cs="Arial"/>
                <w:sz w:val="22"/>
                <w:szCs w:val="22"/>
              </w:rPr>
              <w:t xml:space="preserve">Synskonsulenten tilbyder </w:t>
            </w:r>
            <w:r w:rsidRPr="00982794">
              <w:rPr>
                <w:rFonts w:ascii="CG Omega" w:hAnsi="CG Omega" w:cs="Arial"/>
                <w:b/>
                <w:sz w:val="22"/>
                <w:szCs w:val="22"/>
              </w:rPr>
              <w:t>kurser og temadage</w:t>
            </w:r>
            <w:r w:rsidRPr="00982794">
              <w:rPr>
                <w:rFonts w:ascii="CG Omega" w:hAnsi="CG Omega" w:cs="Arial"/>
                <w:sz w:val="22"/>
                <w:szCs w:val="22"/>
              </w:rPr>
              <w:t xml:space="preserve"> efter behov til grupper af relevante fagprofessionelle. </w:t>
            </w:r>
          </w:p>
          <w:p w:rsidR="009673E2" w:rsidRPr="00982794" w:rsidRDefault="009673E2" w:rsidP="00281ED9">
            <w:pPr>
              <w:rPr>
                <w:rFonts w:ascii="CG Omega" w:hAnsi="CG Omega" w:cs="Arial"/>
              </w:rPr>
            </w:pPr>
            <w:r w:rsidRPr="00982794">
              <w:rPr>
                <w:rFonts w:ascii="CG Omega" w:hAnsi="CG Omega" w:cs="Arial"/>
                <w:sz w:val="22"/>
                <w:szCs w:val="22"/>
              </w:rPr>
              <w:t>Synskonsulenten tilbyder temadage for blinde småbørn og deres forældre. Dette foregår i samarbejde med andre synskonsulenter for blinde småbørn.</w:t>
            </w:r>
          </w:p>
          <w:p w:rsidR="009673E2" w:rsidRDefault="009673E2" w:rsidP="00281ED9">
            <w:pPr>
              <w:rPr>
                <w:rFonts w:ascii="CG Omega" w:hAnsi="CG Omega" w:cs="Arial"/>
              </w:rPr>
            </w:pPr>
            <w:r w:rsidRPr="00982794">
              <w:rPr>
                <w:rFonts w:ascii="CG Omega" w:hAnsi="CG Omega" w:cs="Arial"/>
                <w:sz w:val="22"/>
                <w:szCs w:val="22"/>
              </w:rPr>
              <w:t xml:space="preserve">Synskonsulenten vil med udgangspunkt i barnets synsformåen, aktuelle kompetencer og udviklingsmuligheder rådgive og beskrive barnets behov og ønsker til den enkelte institution og dagpleje, herunder behov for særlig støtte og for ændringer i det fysiske miljø, f.eks. belysning, lysafskærmning, kontrastbehov etc. </w:t>
            </w:r>
          </w:p>
          <w:p w:rsidR="009673E2" w:rsidRPr="00982794" w:rsidRDefault="009673E2" w:rsidP="00281ED9">
            <w:pPr>
              <w:spacing w:before="120"/>
              <w:rPr>
                <w:rFonts w:ascii="CG Omega" w:hAnsi="CG Omega" w:cs="Arial"/>
              </w:rPr>
            </w:pPr>
            <w:r w:rsidRPr="00982794">
              <w:rPr>
                <w:rFonts w:ascii="CG Omega" w:hAnsi="CG Omega" w:cs="Arial"/>
                <w:sz w:val="22"/>
                <w:szCs w:val="22"/>
              </w:rPr>
              <w:t xml:space="preserve">Synskonsulenten vil i </w:t>
            </w:r>
            <w:r w:rsidRPr="007B50BF">
              <w:rPr>
                <w:rFonts w:ascii="CG Omega" w:hAnsi="CG Omega" w:cs="Arial"/>
                <w:sz w:val="22"/>
                <w:szCs w:val="22"/>
              </w:rPr>
              <w:t xml:space="preserve">samarbejde med </w:t>
            </w:r>
            <w:r w:rsidR="007B50BF">
              <w:rPr>
                <w:rFonts w:ascii="CG Omega" w:hAnsi="CG Omega" w:cs="Arial"/>
                <w:sz w:val="22"/>
                <w:szCs w:val="22"/>
              </w:rPr>
              <w:t>kommunen</w:t>
            </w:r>
            <w:r w:rsidRPr="00982794">
              <w:rPr>
                <w:rFonts w:ascii="CG Omega" w:hAnsi="CG Omega" w:cs="Arial"/>
                <w:sz w:val="22"/>
                <w:szCs w:val="22"/>
              </w:rPr>
              <w:t xml:space="preserve"> vurdere behovet for specialpædagogisk bistand og være behjælpelig med iværksættelse af denne.</w:t>
            </w:r>
          </w:p>
          <w:p w:rsidR="009673E2" w:rsidRPr="00982794" w:rsidRDefault="009673E2" w:rsidP="00281ED9">
            <w:pPr>
              <w:rPr>
                <w:rFonts w:ascii="CG Omega" w:hAnsi="CG Omega" w:cs="Arial"/>
              </w:rPr>
            </w:pPr>
            <w:r w:rsidRPr="00982794">
              <w:rPr>
                <w:rFonts w:ascii="CG Omega" w:hAnsi="CG Omega" w:cs="Arial"/>
                <w:sz w:val="22"/>
                <w:szCs w:val="22"/>
              </w:rPr>
              <w:t xml:space="preserve">Synskonsulenten vil være </w:t>
            </w:r>
            <w:r w:rsidR="007B50BF">
              <w:rPr>
                <w:rFonts w:ascii="CG Omega" w:hAnsi="CG Omega" w:cs="Arial"/>
                <w:sz w:val="22"/>
                <w:szCs w:val="22"/>
              </w:rPr>
              <w:t xml:space="preserve">kommunen </w:t>
            </w:r>
            <w:r w:rsidRPr="00982794">
              <w:rPr>
                <w:rFonts w:ascii="CG Omega" w:hAnsi="CG Omega" w:cs="Arial"/>
                <w:sz w:val="22"/>
                <w:szCs w:val="22"/>
              </w:rPr>
              <w:t>behjælpelig med afklaringssager.</w:t>
            </w:r>
          </w:p>
          <w:p w:rsidR="009673E2" w:rsidRPr="00982794" w:rsidRDefault="007B50BF" w:rsidP="00281ED9">
            <w:pPr>
              <w:rPr>
                <w:rFonts w:ascii="CG Omega" w:hAnsi="CG Omega" w:cs="Arial"/>
              </w:rPr>
            </w:pPr>
            <w:r>
              <w:rPr>
                <w:rFonts w:ascii="CG Omega" w:hAnsi="CG Omega" w:cs="Arial"/>
                <w:sz w:val="22"/>
                <w:szCs w:val="22"/>
              </w:rPr>
              <w:t>Synsrådgivningen</w:t>
            </w:r>
            <w:r w:rsidR="009673E2">
              <w:rPr>
                <w:rFonts w:ascii="CG Omega" w:hAnsi="CG Omega" w:cs="Arial"/>
                <w:sz w:val="22"/>
                <w:szCs w:val="22"/>
              </w:rPr>
              <w:t>s</w:t>
            </w:r>
            <w:r w:rsidR="009673E2" w:rsidRPr="00982794">
              <w:rPr>
                <w:rFonts w:ascii="CG Omega" w:hAnsi="CG Omega" w:cs="Arial"/>
                <w:sz w:val="22"/>
                <w:szCs w:val="22"/>
              </w:rPr>
              <w:t xml:space="preserve"> specialoptikere </w:t>
            </w:r>
            <w:r w:rsidR="009673E2">
              <w:rPr>
                <w:rFonts w:ascii="CG Omega" w:hAnsi="CG Omega" w:cs="Arial"/>
                <w:sz w:val="22"/>
                <w:szCs w:val="22"/>
              </w:rPr>
              <w:t xml:space="preserve">vil </w:t>
            </w:r>
            <w:r w:rsidR="009673E2" w:rsidRPr="00982794">
              <w:rPr>
                <w:rFonts w:ascii="CG Omega" w:hAnsi="CG Omega" w:cs="Arial"/>
                <w:sz w:val="22"/>
                <w:szCs w:val="22"/>
              </w:rPr>
              <w:t>i samarbejde med synskonsulenten afprøve og instruere i brugen af optik samt følge op på dette.</w:t>
            </w:r>
          </w:p>
          <w:p w:rsidR="009673E2" w:rsidRPr="00982794" w:rsidRDefault="009673E2" w:rsidP="00281ED9">
            <w:pPr>
              <w:rPr>
                <w:rFonts w:ascii="CG Omega" w:hAnsi="CG Omega" w:cs="Arial"/>
              </w:rPr>
            </w:pPr>
            <w:r w:rsidRPr="00982794">
              <w:rPr>
                <w:rFonts w:ascii="CG Omega" w:hAnsi="CG Omega" w:cs="Arial"/>
                <w:sz w:val="22"/>
                <w:szCs w:val="22"/>
              </w:rPr>
              <w:t>Foruden briller, som bliver udfærdiget efter recept fra øjenlægen, kan der f. eks være tale om lup, lupbriller, kikkerter, filterbriller samt optikunderstøttende lys og læseplader.</w:t>
            </w:r>
          </w:p>
          <w:p w:rsidR="009673E2" w:rsidRPr="00982794" w:rsidRDefault="009673E2" w:rsidP="00281ED9">
            <w:pPr>
              <w:rPr>
                <w:rFonts w:ascii="CG Omega" w:hAnsi="CG Omega"/>
              </w:rPr>
            </w:pPr>
            <w:r w:rsidRPr="00982794">
              <w:rPr>
                <w:rFonts w:ascii="CG Omega" w:hAnsi="CG Omega" w:cs="Arial"/>
                <w:sz w:val="22"/>
                <w:szCs w:val="22"/>
              </w:rPr>
              <w:t>Undervisningsforløb i brugen af kikkerter kan forekomme, hvor synskonsulent og forældre finder det relevant.</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lastRenderedPageBreak/>
              <w:t>Hvor</w:t>
            </w:r>
          </w:p>
        </w:tc>
        <w:tc>
          <w:tcPr>
            <w:tcW w:w="6867" w:type="dxa"/>
          </w:tcPr>
          <w:p w:rsidR="009673E2" w:rsidRPr="00982794" w:rsidRDefault="009673E2" w:rsidP="00281ED9">
            <w:pPr>
              <w:rPr>
                <w:rFonts w:ascii="CG Omega" w:hAnsi="CG Omega"/>
              </w:rPr>
            </w:pPr>
          </w:p>
        </w:tc>
      </w:tr>
    </w:tbl>
    <w:p w:rsidR="00DE13FA" w:rsidRDefault="00DE13F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2739"/>
        <w:gridCol w:w="6867"/>
      </w:tblGrid>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lastRenderedPageBreak/>
              <w:t>Ventetider</w:t>
            </w:r>
          </w:p>
        </w:tc>
        <w:tc>
          <w:tcPr>
            <w:tcW w:w="6867"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Der aftales besøg med den enkelte institution og det enkelte hjem. Besøget tilrettelægges</w:t>
            </w:r>
            <w:r w:rsidR="006678DB">
              <w:rPr>
                <w:rFonts w:ascii="CG Omega" w:hAnsi="CG Omega" w:cs="Arial"/>
                <w:sz w:val="22"/>
                <w:szCs w:val="22"/>
              </w:rPr>
              <w:t>,</w:t>
            </w:r>
            <w:r w:rsidRPr="00982794">
              <w:rPr>
                <w:rFonts w:ascii="CG Omega" w:hAnsi="CG Omega" w:cs="Arial"/>
                <w:sz w:val="22"/>
                <w:szCs w:val="22"/>
              </w:rPr>
              <w:t xml:space="preserve"> så det passer bedst muligt ind i barnets/fami</w:t>
            </w:r>
            <w:r w:rsidRPr="00982794">
              <w:rPr>
                <w:rFonts w:ascii="CG Omega" w:hAnsi="CG Omega" w:cs="Arial"/>
                <w:sz w:val="22"/>
                <w:szCs w:val="22"/>
              </w:rPr>
              <w:softHyphen/>
              <w:t>liens/institutionens hverdag. Ventetiden afhænger af problemernes størrelse og art. Hvis der er akutte problemstillinger, fastsættes besøget inden for en uge.</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Værd at vide</w:t>
            </w:r>
          </w:p>
          <w:p w:rsidR="009673E2" w:rsidRPr="00982794" w:rsidRDefault="009673E2" w:rsidP="00281ED9">
            <w:pPr>
              <w:rPr>
                <w:rFonts w:ascii="CG Omega" w:hAnsi="CG Omega"/>
              </w:rPr>
            </w:pPr>
          </w:p>
        </w:tc>
        <w:tc>
          <w:tcPr>
            <w:tcW w:w="6867"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Synskonsulenten besøger barnet i hjemmet og på dag- eller døgninstitu</w:t>
            </w:r>
            <w:r w:rsidRPr="00982794">
              <w:rPr>
                <w:rFonts w:ascii="CG Omega" w:hAnsi="CG Omega" w:cs="Arial"/>
                <w:sz w:val="22"/>
                <w:szCs w:val="22"/>
              </w:rPr>
              <w:softHyphen/>
              <w:t xml:space="preserve">tionen efter behov. Behovet er afhængigt af barnets diagnose og synsstyrke. Jo lavere synsstyrke des flere besøg. </w:t>
            </w:r>
          </w:p>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Børnene får mellem 2 og 12 besøg om året.</w:t>
            </w:r>
          </w:p>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Synskonsulenten kan træffes telefonisk og giver råd og vejledning generelt om børn og synsnedsættelser.</w:t>
            </w:r>
          </w:p>
        </w:tc>
      </w:tr>
    </w:tbl>
    <w:p w:rsidR="009673E2" w:rsidRDefault="009673E2" w:rsidP="009673E2"/>
    <w:p w:rsidR="009673E2" w:rsidRDefault="009673E2" w:rsidP="009673E2">
      <w:pPr>
        <w:outlineLvl w:val="0"/>
      </w:pPr>
    </w:p>
    <w:p w:rsidR="007809F3" w:rsidRDefault="007809F3" w:rsidP="009673E2">
      <w:pPr>
        <w:pStyle w:val="Basisydelser-abonnement"/>
        <w:sectPr w:rsidR="007809F3" w:rsidSect="00D00D14">
          <w:footerReference w:type="default" r:id="rId8"/>
          <w:footerReference w:type="first" r:id="rId9"/>
          <w:pgSz w:w="11906" w:h="16838"/>
          <w:pgMar w:top="1134" w:right="1134" w:bottom="1134" w:left="1134" w:header="709" w:footer="709" w:gutter="0"/>
          <w:pgNumType w:start="1"/>
          <w:cols w:space="708"/>
          <w:titlePg/>
          <w:docGrid w:linePitch="360"/>
        </w:sectPr>
      </w:pPr>
    </w:p>
    <w:p w:rsidR="009673E2" w:rsidRPr="00DD19A5" w:rsidRDefault="009B75BA" w:rsidP="009673E2">
      <w:pPr>
        <w:pStyle w:val="Basisydelser-abonnement"/>
      </w:pPr>
      <w:bookmarkStart w:id="1" w:name="_Toc453063788"/>
      <w:r>
        <w:lastRenderedPageBreak/>
        <w:t>S10</w:t>
      </w:r>
      <w:r>
        <w:tab/>
      </w:r>
      <w:r w:rsidR="009673E2">
        <w:t>V</w:t>
      </w:r>
      <w:r w:rsidR="009673E2" w:rsidRPr="009311F4">
        <w:t>ejledning/rådgivning og undervisning af skolebørn med alvorlige vari</w:t>
      </w:r>
      <w:r w:rsidR="009673E2">
        <w:t xml:space="preserve">ge </w:t>
      </w:r>
      <w:r w:rsidR="009673E2">
        <w:br/>
      </w:r>
      <w:r w:rsidR="009673E2" w:rsidRPr="009311F4">
        <w:t>synsnedsættelser</w:t>
      </w:r>
      <w:r w:rsidR="009673E2">
        <w:t xml:space="preserve"> </w:t>
      </w:r>
      <w:r w:rsidR="009673E2" w:rsidRPr="009311F4">
        <w:t xml:space="preserve">og deres forældre </w:t>
      </w:r>
      <w:r w:rsidR="009673E2">
        <w:t xml:space="preserve">– </w:t>
      </w:r>
      <w:r w:rsidR="009673E2" w:rsidRPr="009311F4">
        <w:t>samt specialrådgivning ti</w:t>
      </w:r>
      <w:r w:rsidR="009673E2">
        <w:t xml:space="preserve">l </w:t>
      </w:r>
      <w:r w:rsidR="009673E2">
        <w:br/>
        <w:t xml:space="preserve">børnenes </w:t>
      </w:r>
      <w:r w:rsidR="009673E2" w:rsidRPr="009311F4">
        <w:t>lærere og andre fagprofessionelle</w:t>
      </w:r>
      <w:bookmarkEnd w:id="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3085"/>
        <w:gridCol w:w="6521"/>
      </w:tblGrid>
      <w:tr w:rsidR="009673E2" w:rsidRPr="00982794" w:rsidTr="00255045">
        <w:tc>
          <w:tcPr>
            <w:tcW w:w="2739" w:type="dxa"/>
          </w:tcPr>
          <w:p w:rsidR="009673E2" w:rsidRPr="00982794" w:rsidRDefault="009673E2" w:rsidP="00281ED9">
            <w:pPr>
              <w:rPr>
                <w:rFonts w:ascii="CG Omega" w:hAnsi="CG Omega"/>
                <w:b/>
              </w:rPr>
            </w:pPr>
            <w:r w:rsidRPr="00982794">
              <w:rPr>
                <w:rFonts w:ascii="CG Omega" w:hAnsi="CG Omega"/>
                <w:b/>
              </w:rPr>
              <w:t xml:space="preserve">Lovgrundlag </w:t>
            </w:r>
          </w:p>
        </w:tc>
        <w:tc>
          <w:tcPr>
            <w:tcW w:w="6867" w:type="dxa"/>
          </w:tcPr>
          <w:p w:rsidR="009673E2" w:rsidRPr="00982794" w:rsidRDefault="009673E2" w:rsidP="00281ED9">
            <w:pPr>
              <w:rPr>
                <w:rFonts w:ascii="CG Omega" w:hAnsi="CG Omega" w:cs="Arial"/>
              </w:rPr>
            </w:pPr>
            <w:r w:rsidRPr="00982794">
              <w:rPr>
                <w:rFonts w:ascii="CG Omega" w:hAnsi="CG Omega" w:cs="Arial"/>
                <w:sz w:val="22"/>
                <w:szCs w:val="22"/>
              </w:rPr>
              <w:t xml:space="preserve">Lov om folkeskolen </w:t>
            </w:r>
          </w:p>
          <w:p w:rsidR="00F32251" w:rsidRDefault="00F32251" w:rsidP="00281ED9">
            <w:pPr>
              <w:rPr>
                <w:rFonts w:ascii="CG Omega" w:hAnsi="CG Omega" w:cs="Arial"/>
                <w:sz w:val="22"/>
                <w:szCs w:val="22"/>
              </w:rPr>
            </w:pPr>
          </w:p>
          <w:p w:rsidR="009673E2" w:rsidRDefault="00F74F1C" w:rsidP="00281ED9">
            <w:pPr>
              <w:rPr>
                <w:rFonts w:ascii="CG Omega" w:hAnsi="CG Omega" w:cs="Arial"/>
                <w:sz w:val="22"/>
                <w:szCs w:val="22"/>
              </w:rPr>
            </w:pPr>
            <w:r>
              <w:rPr>
                <w:rFonts w:ascii="CG Omega" w:hAnsi="CG Omega" w:cs="Arial"/>
                <w:sz w:val="22"/>
                <w:szCs w:val="22"/>
              </w:rPr>
              <w:t xml:space="preserve">BEK. Nr. 1617 af 08/12/2023 om videregivelse af oplysninger til og fra Synsregisteret </w:t>
            </w:r>
            <w:r w:rsidR="00E80C70">
              <w:rPr>
                <w:rFonts w:ascii="CG Omega" w:hAnsi="CG Omega" w:cs="Arial"/>
                <w:sz w:val="22"/>
                <w:szCs w:val="22"/>
              </w:rPr>
              <w:t>o</w:t>
            </w:r>
            <w:r>
              <w:rPr>
                <w:rFonts w:ascii="CG Omega" w:hAnsi="CG Omega" w:cs="Arial"/>
                <w:sz w:val="22"/>
                <w:szCs w:val="22"/>
              </w:rPr>
              <w:t>m børn og unge under 18 år med nedsat synsfunktion.</w:t>
            </w:r>
          </w:p>
          <w:p w:rsidR="00F32251" w:rsidRPr="00982794" w:rsidRDefault="00F32251" w:rsidP="00281ED9">
            <w:pPr>
              <w:rPr>
                <w:rFonts w:ascii="CG Omega" w:hAnsi="CG Omega" w:cs="Arial"/>
              </w:rPr>
            </w:pPr>
          </w:p>
          <w:p w:rsidR="009673E2" w:rsidRPr="00982794" w:rsidRDefault="00F32251" w:rsidP="00281ED9">
            <w:pPr>
              <w:rPr>
                <w:rFonts w:ascii="CG Omega" w:hAnsi="CG Omega" w:cs="Arial"/>
              </w:rPr>
            </w:pPr>
            <w:r>
              <w:rPr>
                <w:rFonts w:ascii="CG Omega" w:hAnsi="CG Omega" w:cs="Arial"/>
                <w:sz w:val="22"/>
                <w:szCs w:val="22"/>
              </w:rPr>
              <w:t>B</w:t>
            </w:r>
            <w:r w:rsidR="00E80C70">
              <w:rPr>
                <w:rFonts w:ascii="CG Omega" w:hAnsi="CG Omega" w:cs="Arial"/>
                <w:sz w:val="22"/>
                <w:szCs w:val="22"/>
              </w:rPr>
              <w:t>arnets lov</w:t>
            </w:r>
            <w:r>
              <w:rPr>
                <w:rFonts w:ascii="CG Omega" w:hAnsi="CG Omega" w:cs="Arial"/>
                <w:sz w:val="22"/>
                <w:szCs w:val="22"/>
              </w:rPr>
              <w:t xml:space="preserve"> §</w:t>
            </w:r>
            <w:r w:rsidR="00E80C70">
              <w:rPr>
                <w:rFonts w:ascii="CG Omega" w:hAnsi="CG Omega" w:cs="Arial"/>
                <w:sz w:val="22"/>
                <w:szCs w:val="22"/>
              </w:rPr>
              <w:t xml:space="preserve">30, </w:t>
            </w:r>
            <w:r>
              <w:rPr>
                <w:rFonts w:ascii="CG Omega" w:hAnsi="CG Omega" w:cs="Arial"/>
                <w:sz w:val="22"/>
                <w:szCs w:val="22"/>
              </w:rPr>
              <w:t>§90 &amp; §133</w:t>
            </w:r>
          </w:p>
        </w:tc>
      </w:tr>
      <w:tr w:rsidR="009673E2" w:rsidRPr="00982794" w:rsidTr="00255045">
        <w:tc>
          <w:tcPr>
            <w:tcW w:w="2739" w:type="dxa"/>
          </w:tcPr>
          <w:p w:rsidR="009673E2" w:rsidRPr="00982794" w:rsidRDefault="009673E2" w:rsidP="00281ED9">
            <w:pPr>
              <w:rPr>
                <w:rFonts w:ascii="CG Omega" w:hAnsi="CG Omega"/>
                <w:b/>
              </w:rPr>
            </w:pPr>
            <w:r w:rsidRPr="00982794">
              <w:rPr>
                <w:rFonts w:ascii="CG Omega" w:hAnsi="CG Omega"/>
                <w:b/>
              </w:rPr>
              <w:t>Målgruppe</w:t>
            </w:r>
          </w:p>
        </w:tc>
        <w:tc>
          <w:tcPr>
            <w:tcW w:w="6867" w:type="dxa"/>
          </w:tcPr>
          <w:p w:rsidR="009673E2" w:rsidRPr="00982794" w:rsidRDefault="009673E2" w:rsidP="00281ED9">
            <w:pPr>
              <w:numPr>
                <w:ilvl w:val="0"/>
                <w:numId w:val="26"/>
              </w:numPr>
              <w:tabs>
                <w:tab w:val="clear" w:pos="720"/>
                <w:tab w:val="left" w:pos="-850"/>
              </w:tabs>
              <w:ind w:left="461"/>
              <w:rPr>
                <w:rFonts w:ascii="CG Omega" w:hAnsi="CG Omega" w:cs="Arial"/>
              </w:rPr>
            </w:pPr>
            <w:r w:rsidRPr="00982794">
              <w:rPr>
                <w:rFonts w:ascii="CG Omega" w:hAnsi="CG Omega" w:cs="Arial"/>
                <w:sz w:val="22"/>
                <w:szCs w:val="22"/>
              </w:rPr>
              <w:t xml:space="preserve">Elever i folkeskolen og på frie grundskoler der på grund af en varig øjenlidelse har en synsevne, der er 6/18 eller mindre målt med bedste brillekorrektion, eller som har et synsfelt, der er indskrænket til 20 grader eller derunder. </w:t>
            </w:r>
            <w:r w:rsidRPr="00982794">
              <w:rPr>
                <w:rFonts w:ascii="CG Omega" w:hAnsi="CG Omega" w:cs="Arial"/>
                <w:sz w:val="22"/>
                <w:szCs w:val="22"/>
              </w:rPr>
              <w:br/>
              <w:t>Børnene vil være tilmeldt Synsregistret ved Kennedy Instituttet – Statens Øjenklinik.</w:t>
            </w:r>
          </w:p>
          <w:p w:rsidR="009673E2" w:rsidRPr="00982794" w:rsidRDefault="009673E2" w:rsidP="00281ED9">
            <w:pPr>
              <w:numPr>
                <w:ilvl w:val="0"/>
                <w:numId w:val="26"/>
              </w:numPr>
              <w:tabs>
                <w:tab w:val="clear" w:pos="720"/>
                <w:tab w:val="left" w:pos="-850"/>
              </w:tabs>
              <w:ind w:left="461"/>
              <w:rPr>
                <w:rFonts w:ascii="CG Omega" w:hAnsi="CG Omega" w:cs="Arial"/>
              </w:rPr>
            </w:pPr>
            <w:r w:rsidRPr="00982794">
              <w:rPr>
                <w:rFonts w:ascii="CG Omega" w:hAnsi="CG Omega" w:cs="Arial"/>
                <w:sz w:val="22"/>
                <w:szCs w:val="22"/>
              </w:rPr>
              <w:t>Skolen</w:t>
            </w:r>
          </w:p>
          <w:p w:rsidR="009673E2" w:rsidRPr="00982794" w:rsidRDefault="009673E2" w:rsidP="00281ED9">
            <w:pPr>
              <w:numPr>
                <w:ilvl w:val="0"/>
                <w:numId w:val="26"/>
              </w:numPr>
              <w:tabs>
                <w:tab w:val="clear" w:pos="720"/>
                <w:tab w:val="left" w:pos="-850"/>
              </w:tabs>
              <w:ind w:left="461"/>
              <w:rPr>
                <w:rFonts w:ascii="CG Omega" w:hAnsi="CG Omega" w:cs="Arial"/>
              </w:rPr>
            </w:pPr>
            <w:r w:rsidRPr="00982794">
              <w:rPr>
                <w:rFonts w:ascii="CG Omega" w:hAnsi="CG Omega" w:cs="Arial"/>
                <w:sz w:val="22"/>
                <w:szCs w:val="22"/>
              </w:rPr>
              <w:t>Elevernes lærere og pædagoger</w:t>
            </w:r>
          </w:p>
          <w:p w:rsidR="009673E2" w:rsidRPr="00982794" w:rsidRDefault="009673E2" w:rsidP="00281ED9">
            <w:pPr>
              <w:numPr>
                <w:ilvl w:val="0"/>
                <w:numId w:val="26"/>
              </w:numPr>
              <w:tabs>
                <w:tab w:val="clear" w:pos="720"/>
                <w:tab w:val="left" w:pos="-850"/>
              </w:tabs>
              <w:ind w:left="461"/>
              <w:rPr>
                <w:rFonts w:ascii="CG Omega" w:hAnsi="CG Omega" w:cs="Arial"/>
              </w:rPr>
            </w:pPr>
            <w:r w:rsidRPr="00982794">
              <w:rPr>
                <w:rFonts w:ascii="CG Omega" w:hAnsi="CG Omega" w:cs="Arial"/>
                <w:sz w:val="22"/>
                <w:szCs w:val="22"/>
              </w:rPr>
              <w:t>Forældre og nære pårørende</w:t>
            </w:r>
          </w:p>
          <w:p w:rsidR="009673E2" w:rsidRPr="006678DB" w:rsidRDefault="009673E2" w:rsidP="00281ED9">
            <w:pPr>
              <w:numPr>
                <w:ilvl w:val="0"/>
                <w:numId w:val="26"/>
              </w:numPr>
              <w:tabs>
                <w:tab w:val="clear" w:pos="720"/>
                <w:tab w:val="left" w:pos="-850"/>
              </w:tabs>
              <w:ind w:left="461"/>
              <w:rPr>
                <w:rFonts w:ascii="CG Omega" w:hAnsi="CG Omega" w:cs="Arial"/>
              </w:rPr>
            </w:pPr>
            <w:r w:rsidRPr="00982794">
              <w:rPr>
                <w:rFonts w:ascii="CG Omega" w:hAnsi="CG Omega" w:cs="Arial"/>
                <w:sz w:val="22"/>
                <w:szCs w:val="22"/>
              </w:rPr>
              <w:t>Evt. andre fagfolk der har kontakt til barnet / den unge.</w:t>
            </w:r>
          </w:p>
          <w:p w:rsidR="009673E2" w:rsidRPr="00982794" w:rsidRDefault="006678DB" w:rsidP="006678DB">
            <w:pPr>
              <w:numPr>
                <w:ilvl w:val="0"/>
                <w:numId w:val="26"/>
              </w:numPr>
              <w:tabs>
                <w:tab w:val="clear" w:pos="720"/>
                <w:tab w:val="left" w:pos="-850"/>
              </w:tabs>
              <w:ind w:left="461"/>
              <w:rPr>
                <w:rFonts w:ascii="CG Omega" w:hAnsi="CG Omega"/>
              </w:rPr>
            </w:pPr>
            <w:r w:rsidRPr="006678DB">
              <w:rPr>
                <w:rFonts w:ascii="CG Omega" w:hAnsi="CG Omega" w:cs="Arial"/>
                <w:sz w:val="22"/>
                <w:szCs w:val="22"/>
              </w:rPr>
              <w:t>Udredningssager:</w:t>
            </w:r>
            <w:r w:rsidR="007B50BF">
              <w:rPr>
                <w:rFonts w:ascii="CG Omega" w:hAnsi="CG Omega" w:cs="Arial"/>
                <w:sz w:val="22"/>
                <w:szCs w:val="22"/>
              </w:rPr>
              <w:t>Synsrådgivningen</w:t>
            </w:r>
            <w:r w:rsidR="009673E2" w:rsidRPr="00982794">
              <w:rPr>
                <w:rFonts w:ascii="CG Omega" w:hAnsi="CG Omega" w:cs="Arial"/>
                <w:sz w:val="22"/>
                <w:szCs w:val="22"/>
              </w:rPr>
              <w:t xml:space="preserve"> kan inddrages i udred</w:t>
            </w:r>
            <w:r w:rsidR="009673E2" w:rsidRPr="00982794">
              <w:rPr>
                <w:rFonts w:ascii="CG Omega" w:hAnsi="CG Omega" w:cs="Arial"/>
                <w:sz w:val="22"/>
                <w:szCs w:val="22"/>
              </w:rPr>
              <w:softHyphen/>
              <w:t>ningssager, hvor man har mistanke om, at nedsat syn kan være årsag til udviklingsmæssige, eller trivsels</w:t>
            </w:r>
            <w:r w:rsidR="009673E2" w:rsidRPr="00982794">
              <w:rPr>
                <w:rFonts w:ascii="CG Omega" w:hAnsi="CG Omega" w:cs="Arial"/>
                <w:sz w:val="22"/>
                <w:szCs w:val="22"/>
              </w:rPr>
              <w:softHyphen/>
              <w:t>mæssige problemer. Henvisere vil i disse tilfælde være øjenlæger eller kommunens fagprofessionelle.</w:t>
            </w:r>
          </w:p>
        </w:tc>
      </w:tr>
      <w:tr w:rsidR="009673E2" w:rsidRPr="00982794" w:rsidTr="00255045">
        <w:tc>
          <w:tcPr>
            <w:tcW w:w="2739" w:type="dxa"/>
          </w:tcPr>
          <w:p w:rsidR="009673E2" w:rsidRPr="00982794" w:rsidRDefault="009673E2" w:rsidP="00281ED9">
            <w:pPr>
              <w:rPr>
                <w:rFonts w:ascii="CG Omega" w:hAnsi="CG Omega"/>
                <w:b/>
              </w:rPr>
            </w:pPr>
            <w:r w:rsidRPr="00982794">
              <w:rPr>
                <w:rFonts w:ascii="CG Omega" w:hAnsi="CG Omega"/>
                <w:b/>
              </w:rPr>
              <w:t>Henvisning/henvendelse</w:t>
            </w:r>
          </w:p>
        </w:tc>
        <w:tc>
          <w:tcPr>
            <w:tcW w:w="6867" w:type="dxa"/>
          </w:tcPr>
          <w:p w:rsidR="009673E2" w:rsidRPr="00982794" w:rsidRDefault="009673E2" w:rsidP="00281ED9">
            <w:pPr>
              <w:rPr>
                <w:rFonts w:ascii="CG Omega" w:hAnsi="CG Omega"/>
              </w:rPr>
            </w:pPr>
            <w:r w:rsidRPr="00982794">
              <w:rPr>
                <w:rFonts w:ascii="CG Omega" w:hAnsi="CG Omega" w:cs="Arial"/>
                <w:sz w:val="22"/>
                <w:szCs w:val="22"/>
              </w:rPr>
              <w:t>Fra forældre og fagpersoner, der er i kontakt med barnet /den unge</w:t>
            </w:r>
          </w:p>
        </w:tc>
      </w:tr>
      <w:tr w:rsidR="009673E2" w:rsidRPr="00982794" w:rsidTr="00255045">
        <w:tc>
          <w:tcPr>
            <w:tcW w:w="2739" w:type="dxa"/>
          </w:tcPr>
          <w:p w:rsidR="009673E2" w:rsidRPr="00982794" w:rsidRDefault="009673E2" w:rsidP="00281ED9">
            <w:pPr>
              <w:rPr>
                <w:rFonts w:ascii="CG Omega" w:hAnsi="CG Omega"/>
                <w:b/>
              </w:rPr>
            </w:pPr>
            <w:r w:rsidRPr="00982794">
              <w:rPr>
                <w:rFonts w:ascii="CG Omega" w:hAnsi="CG Omega"/>
                <w:b/>
              </w:rPr>
              <w:t>Formål</w:t>
            </w:r>
          </w:p>
          <w:p w:rsidR="009673E2" w:rsidRPr="00982794" w:rsidRDefault="009673E2" w:rsidP="00281ED9">
            <w:pPr>
              <w:rPr>
                <w:rFonts w:ascii="CG Omega" w:hAnsi="CG Omega"/>
              </w:rPr>
            </w:pPr>
          </w:p>
        </w:tc>
        <w:tc>
          <w:tcPr>
            <w:tcW w:w="6867"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 At barnet /den unge får mulighed for at leve og at udvikle sig så normalt som muligt og i overensstemmelse med sine faglige, personlige og sociale potentialer på trods af sin alvorlige synsnedsættelse</w:t>
            </w:r>
          </w:p>
        </w:tc>
      </w:tr>
      <w:tr w:rsidR="009673E2" w:rsidRPr="00982794" w:rsidTr="00255045">
        <w:tc>
          <w:tcPr>
            <w:tcW w:w="2739" w:type="dxa"/>
          </w:tcPr>
          <w:p w:rsidR="009673E2" w:rsidRPr="00982794" w:rsidRDefault="009673E2" w:rsidP="00281ED9">
            <w:pPr>
              <w:rPr>
                <w:rFonts w:ascii="CG Omega" w:hAnsi="CG Omega"/>
                <w:b/>
              </w:rPr>
            </w:pPr>
            <w:r w:rsidRPr="00982794">
              <w:rPr>
                <w:rFonts w:ascii="CG Omega" w:hAnsi="CG Omega"/>
                <w:b/>
              </w:rPr>
              <w:t>Indhold</w:t>
            </w:r>
          </w:p>
          <w:p w:rsidR="009673E2" w:rsidRPr="00982794" w:rsidRDefault="009673E2" w:rsidP="00281ED9">
            <w:pPr>
              <w:rPr>
                <w:rFonts w:ascii="CG Omega" w:hAnsi="CG Omega"/>
              </w:rPr>
            </w:pPr>
          </w:p>
        </w:tc>
        <w:tc>
          <w:tcPr>
            <w:tcW w:w="6867" w:type="dxa"/>
          </w:tcPr>
          <w:p w:rsidR="009673E2" w:rsidRPr="00982794" w:rsidRDefault="009673E2" w:rsidP="00281ED9">
            <w:pPr>
              <w:rPr>
                <w:rFonts w:ascii="CG Omega" w:hAnsi="CG Omega" w:cs="Arial"/>
              </w:rPr>
            </w:pPr>
            <w:r w:rsidRPr="00982794">
              <w:rPr>
                <w:rFonts w:ascii="CG Omega" w:hAnsi="CG Omega" w:cs="Arial"/>
                <w:sz w:val="22"/>
                <w:szCs w:val="22"/>
              </w:rPr>
              <w:t>Synskonsulentens tilbud til skolen omfatter:</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Information om elevens øjensygdom, synsstyrke og konsekvenser heraf.</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Observere og afprøve elevens syn og elevens evne til at bruge sit restsyn og sine andre sanser i undervisningssituationer.</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Vejledning i de særlige pædagogiske forhold, der tilgodeser eleven med synshandicap og fremmer inklusion</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Vejledning i undervisningens tilrettelæggelse</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Vejledning i aktiviteter der kan fremme elevens sociale kompetencer</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Skolebesøg med efterfølgende vejledning til lærerne</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Kurser og temadage for lærere og pædagoger</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Vejledning om kursus</w:t>
            </w:r>
            <w:r w:rsidRPr="00982794">
              <w:rPr>
                <w:rFonts w:ascii="CG Omega" w:hAnsi="CG Omega" w:cs="Arial"/>
                <w:sz w:val="22"/>
                <w:szCs w:val="22"/>
              </w:rPr>
              <w:softHyphen/>
              <w:t>virksomhed for elever og lærere på Synscenter Refsnæs</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Rådgivning om indretning af det fysiske miljø på skolen herunder lysforhold, belysning indretning og brug af kontraster</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Rådgivning om undervisnings</w:t>
            </w:r>
            <w:r w:rsidRPr="00982794">
              <w:rPr>
                <w:rFonts w:ascii="CG Omega" w:hAnsi="CG Omega" w:cs="Arial"/>
                <w:sz w:val="22"/>
                <w:szCs w:val="22"/>
              </w:rPr>
              <w:softHyphen/>
              <w:t>materiale</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Rådgivning om elevens brug af optik og optikunderstøttende hjælpemidler</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Rådgivning om anskaffelse og brug af særligt undervisnings</w:t>
            </w:r>
            <w:r w:rsidRPr="00982794">
              <w:rPr>
                <w:rFonts w:ascii="CG Omega" w:hAnsi="CG Omega" w:cs="Arial"/>
                <w:sz w:val="22"/>
                <w:szCs w:val="22"/>
              </w:rPr>
              <w:softHyphen/>
              <w:t>udstyr</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 xml:space="preserve">Rådgivning og afprøvning af it-undervisningshjælpemidler </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Rådgivning om elevens syns</w:t>
            </w:r>
            <w:r w:rsidRPr="00982794">
              <w:rPr>
                <w:rFonts w:ascii="CG Omega" w:hAnsi="CG Omega" w:cs="Arial"/>
                <w:sz w:val="22"/>
                <w:szCs w:val="22"/>
              </w:rPr>
              <w:softHyphen/>
              <w:t>formåen under forskellige forhold</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Rådgivning om særlige hensyn til eleven, herunder gives der i samarbejde med den lokale PPR rådgivning om arten og omfanget af den specialpædagogisk støtte</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 xml:space="preserve">Orientering af klassens øvrige elever om at leve med en alvorlig synsnedsættelse </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Rådgivning om afvigelser til afgangsprøver og test</w:t>
            </w:r>
          </w:p>
          <w:p w:rsidR="009673E2" w:rsidRPr="00982794" w:rsidRDefault="009673E2" w:rsidP="00281ED9">
            <w:pPr>
              <w:rPr>
                <w:rFonts w:ascii="CG Omega" w:hAnsi="CG Omega" w:cs="Arial"/>
              </w:rPr>
            </w:pPr>
          </w:p>
          <w:p w:rsidR="009673E2" w:rsidRPr="00982794" w:rsidRDefault="009673E2" w:rsidP="00281ED9">
            <w:pPr>
              <w:pStyle w:val="Normal-1"/>
              <w:spacing w:after="0"/>
              <w:ind w:left="0"/>
              <w:rPr>
                <w:rFonts w:ascii="CG Omega" w:hAnsi="CG Omega" w:cs="Arial"/>
              </w:rPr>
            </w:pPr>
            <w:r w:rsidRPr="00982794">
              <w:rPr>
                <w:rFonts w:ascii="CG Omega" w:hAnsi="CG Omega" w:cs="Arial"/>
                <w:sz w:val="22"/>
                <w:szCs w:val="22"/>
              </w:rPr>
              <w:t>Synskonsulentens tilbud til SFO omfatter:</w:t>
            </w:r>
          </w:p>
          <w:p w:rsidR="009673E2" w:rsidRPr="00982794" w:rsidRDefault="009673E2" w:rsidP="00281ED9">
            <w:pPr>
              <w:pStyle w:val="Overskrift1"/>
              <w:keepNext/>
              <w:numPr>
                <w:ilvl w:val="0"/>
                <w:numId w:val="12"/>
              </w:numPr>
              <w:tabs>
                <w:tab w:val="clear" w:pos="720"/>
              </w:tabs>
              <w:spacing w:before="0" w:beforeAutospacing="0" w:after="0" w:afterAutospacing="0"/>
              <w:ind w:left="461"/>
              <w:rPr>
                <w:rFonts w:ascii="CG Omega" w:hAnsi="CG Omega" w:cs="Arial"/>
                <w:b w:val="0"/>
                <w:sz w:val="22"/>
                <w:szCs w:val="22"/>
              </w:rPr>
            </w:pPr>
            <w:r w:rsidRPr="00982794">
              <w:rPr>
                <w:rFonts w:ascii="CG Omega" w:hAnsi="CG Omega" w:cs="Arial"/>
                <w:b w:val="0"/>
                <w:sz w:val="22"/>
                <w:szCs w:val="22"/>
              </w:rPr>
              <w:t>Information om elevens øjen</w:t>
            </w:r>
            <w:r w:rsidRPr="00982794">
              <w:rPr>
                <w:rFonts w:ascii="CG Omega" w:hAnsi="CG Omega" w:cs="Arial"/>
                <w:b w:val="0"/>
                <w:sz w:val="22"/>
                <w:szCs w:val="22"/>
              </w:rPr>
              <w:softHyphen/>
              <w:t>sygdom, synsevne og konsekven</w:t>
            </w:r>
            <w:r w:rsidRPr="00982794">
              <w:rPr>
                <w:rFonts w:ascii="CG Omega" w:hAnsi="CG Omega" w:cs="Arial"/>
                <w:b w:val="0"/>
                <w:sz w:val="22"/>
                <w:szCs w:val="22"/>
              </w:rPr>
              <w:softHyphen/>
              <w:t>ser heraf</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Vejledning i de særlige pædago</w:t>
            </w:r>
            <w:r w:rsidRPr="00982794">
              <w:rPr>
                <w:rFonts w:ascii="CG Omega" w:hAnsi="CG Omega" w:cs="Arial"/>
                <w:sz w:val="22"/>
                <w:szCs w:val="22"/>
              </w:rPr>
              <w:softHyphen/>
              <w:t>giske forhold, der tilgodeser eleven med synshandicap, herunder tilrettelæggelse af aktiviteter, der fremmer barnets sociale kompetence og inklusion</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Vejledning om støtteforanstalt</w:t>
            </w:r>
            <w:r w:rsidRPr="00982794">
              <w:rPr>
                <w:rFonts w:ascii="CG Omega" w:hAnsi="CG Omega" w:cs="Arial"/>
                <w:sz w:val="22"/>
                <w:szCs w:val="22"/>
              </w:rPr>
              <w:softHyphen/>
              <w:t>ninger</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Rådgivning om elevens brug af optik og optikunderstøttende hjælpemidler</w:t>
            </w:r>
          </w:p>
          <w:p w:rsidR="009673E2" w:rsidRPr="00982794" w:rsidRDefault="009673E2" w:rsidP="00281ED9">
            <w:pPr>
              <w:numPr>
                <w:ilvl w:val="0"/>
                <w:numId w:val="12"/>
              </w:numPr>
              <w:tabs>
                <w:tab w:val="clear" w:pos="720"/>
              </w:tabs>
              <w:ind w:left="461"/>
              <w:rPr>
                <w:rFonts w:ascii="CG Omega" w:hAnsi="CG Omega" w:cs="Arial"/>
              </w:rPr>
            </w:pPr>
            <w:r w:rsidRPr="00982794">
              <w:rPr>
                <w:rFonts w:ascii="CG Omega" w:hAnsi="CG Omega" w:cs="Arial"/>
                <w:sz w:val="22"/>
                <w:szCs w:val="22"/>
              </w:rPr>
              <w:t>Rådgivning om elevens syns</w:t>
            </w:r>
            <w:r w:rsidRPr="00982794">
              <w:rPr>
                <w:rFonts w:ascii="CG Omega" w:hAnsi="CG Omega" w:cs="Arial"/>
                <w:sz w:val="22"/>
                <w:szCs w:val="22"/>
              </w:rPr>
              <w:softHyphen/>
              <w:t>formåen under forskellige forhold</w:t>
            </w:r>
          </w:p>
          <w:p w:rsidR="009673E2" w:rsidRPr="00982794" w:rsidRDefault="009673E2" w:rsidP="00281ED9">
            <w:pPr>
              <w:numPr>
                <w:ilvl w:val="0"/>
                <w:numId w:val="29"/>
              </w:numPr>
              <w:tabs>
                <w:tab w:val="clear" w:pos="720"/>
              </w:tabs>
              <w:ind w:left="461"/>
              <w:rPr>
                <w:rFonts w:ascii="CG Omega" w:hAnsi="CG Omega" w:cs="Arial"/>
              </w:rPr>
            </w:pPr>
            <w:r w:rsidRPr="00982794">
              <w:rPr>
                <w:rFonts w:ascii="CG Omega" w:hAnsi="CG Omega" w:cs="Arial"/>
                <w:sz w:val="22"/>
                <w:szCs w:val="22"/>
              </w:rPr>
              <w:t>Rådgivning om indretning af det fysiske miljø. Herunder lysforhold, belysning, indretning og brug af kontraster</w:t>
            </w:r>
            <w:r w:rsidRPr="00982794">
              <w:rPr>
                <w:rFonts w:ascii="CG Omega" w:hAnsi="CG Omega" w:cs="Arial"/>
                <w:sz w:val="22"/>
                <w:szCs w:val="22"/>
              </w:rPr>
              <w:br/>
            </w:r>
          </w:p>
          <w:p w:rsidR="009673E2" w:rsidRPr="00982794" w:rsidRDefault="009673E2" w:rsidP="00281ED9">
            <w:pPr>
              <w:pStyle w:val="Overskrift1"/>
              <w:spacing w:before="0" w:beforeAutospacing="0" w:after="0" w:afterAutospacing="0"/>
              <w:ind w:left="74" w:hanging="108"/>
              <w:rPr>
                <w:rFonts w:ascii="CG Omega" w:hAnsi="CG Omega" w:cs="Arial"/>
                <w:b w:val="0"/>
                <w:sz w:val="22"/>
                <w:szCs w:val="22"/>
              </w:rPr>
            </w:pPr>
            <w:r w:rsidRPr="00982794">
              <w:rPr>
                <w:rFonts w:ascii="CG Omega" w:hAnsi="CG Omega" w:cs="Arial"/>
                <w:b w:val="0"/>
                <w:sz w:val="22"/>
                <w:szCs w:val="22"/>
              </w:rPr>
              <w:t>Synskonsulentens tilbud til eleven omfatter:</w:t>
            </w:r>
          </w:p>
          <w:p w:rsidR="009673E2" w:rsidRPr="00982794" w:rsidRDefault="009673E2" w:rsidP="00281ED9">
            <w:pPr>
              <w:pStyle w:val="Normal-1"/>
              <w:numPr>
                <w:ilvl w:val="0"/>
                <w:numId w:val="30"/>
              </w:numPr>
              <w:tabs>
                <w:tab w:val="clear" w:pos="720"/>
              </w:tabs>
              <w:spacing w:after="0"/>
              <w:ind w:left="461"/>
              <w:rPr>
                <w:rFonts w:ascii="CG Omega" w:hAnsi="CG Omega"/>
              </w:rPr>
            </w:pPr>
            <w:r w:rsidRPr="00982794">
              <w:rPr>
                <w:rFonts w:ascii="CG Omega" w:hAnsi="CG Omega" w:cs="Arial"/>
                <w:sz w:val="22"/>
                <w:szCs w:val="22"/>
              </w:rPr>
              <w:t>Vejledning i at mestre at leve med en alvorlig synsnedsættelse</w:t>
            </w:r>
          </w:p>
          <w:p w:rsidR="009673E2" w:rsidRPr="00982794" w:rsidRDefault="009673E2" w:rsidP="00281ED9">
            <w:pPr>
              <w:pStyle w:val="Overskrift1"/>
              <w:keepNext/>
              <w:numPr>
                <w:ilvl w:val="0"/>
                <w:numId w:val="12"/>
              </w:numPr>
              <w:tabs>
                <w:tab w:val="clear" w:pos="720"/>
              </w:tabs>
              <w:spacing w:before="0" w:beforeAutospacing="0" w:after="0" w:afterAutospacing="0"/>
              <w:ind w:left="461"/>
              <w:rPr>
                <w:rFonts w:ascii="CG Omega" w:hAnsi="CG Omega" w:cs="Arial"/>
                <w:b w:val="0"/>
                <w:sz w:val="22"/>
                <w:szCs w:val="22"/>
              </w:rPr>
            </w:pPr>
            <w:r w:rsidRPr="00982794">
              <w:rPr>
                <w:rFonts w:ascii="CG Omega" w:hAnsi="CG Omega" w:cs="Arial"/>
                <w:b w:val="0"/>
                <w:sz w:val="22"/>
                <w:szCs w:val="22"/>
              </w:rPr>
              <w:t>Undervisning i at færdes evt. med den hvide stok.</w:t>
            </w:r>
          </w:p>
          <w:p w:rsidR="009673E2" w:rsidRPr="00982794" w:rsidRDefault="009673E2" w:rsidP="00281ED9">
            <w:pPr>
              <w:numPr>
                <w:ilvl w:val="0"/>
                <w:numId w:val="27"/>
              </w:numPr>
              <w:tabs>
                <w:tab w:val="clear" w:pos="720"/>
              </w:tabs>
              <w:ind w:left="461"/>
              <w:rPr>
                <w:rFonts w:ascii="CG Omega" w:hAnsi="CG Omega" w:cs="Arial"/>
              </w:rPr>
            </w:pPr>
            <w:r w:rsidRPr="00982794">
              <w:rPr>
                <w:rFonts w:ascii="CG Omega" w:hAnsi="CG Omega" w:cs="Arial"/>
                <w:sz w:val="22"/>
                <w:szCs w:val="22"/>
              </w:rPr>
              <w:t xml:space="preserve">Undervisning i almindelige dagligdags levevilkår (f.eks. i at hælde op, binde snørebånd etc) </w:t>
            </w:r>
          </w:p>
          <w:p w:rsidR="009673E2" w:rsidRPr="00982794" w:rsidRDefault="009673E2" w:rsidP="00281ED9">
            <w:pPr>
              <w:numPr>
                <w:ilvl w:val="0"/>
                <w:numId w:val="27"/>
              </w:numPr>
              <w:tabs>
                <w:tab w:val="clear" w:pos="720"/>
              </w:tabs>
              <w:ind w:left="461"/>
              <w:rPr>
                <w:rFonts w:ascii="CG Omega" w:hAnsi="CG Omega" w:cs="Arial"/>
              </w:rPr>
            </w:pPr>
            <w:r w:rsidRPr="00982794">
              <w:rPr>
                <w:rFonts w:ascii="CG Omega" w:hAnsi="CG Omega" w:cs="Arial"/>
                <w:sz w:val="22"/>
                <w:szCs w:val="22"/>
              </w:rPr>
              <w:t>Undervisning i brug af særligt undervisningsudstyr</w:t>
            </w:r>
          </w:p>
          <w:p w:rsidR="009673E2" w:rsidRPr="00982794" w:rsidRDefault="009673E2" w:rsidP="00281ED9">
            <w:pPr>
              <w:numPr>
                <w:ilvl w:val="0"/>
                <w:numId w:val="27"/>
              </w:numPr>
              <w:tabs>
                <w:tab w:val="clear" w:pos="720"/>
              </w:tabs>
              <w:ind w:left="461"/>
              <w:rPr>
                <w:rFonts w:ascii="CG Omega" w:hAnsi="CG Omega" w:cs="Arial"/>
              </w:rPr>
            </w:pPr>
            <w:r w:rsidRPr="00982794">
              <w:rPr>
                <w:rFonts w:ascii="CG Omega" w:hAnsi="CG Omega" w:cs="Arial"/>
                <w:sz w:val="22"/>
                <w:szCs w:val="22"/>
              </w:rPr>
              <w:t>Tilbud om aktivitetsdage, hvor man i samvær med ligestil</w:t>
            </w:r>
            <w:r>
              <w:rPr>
                <w:rFonts w:ascii="CG Omega" w:hAnsi="CG Omega" w:cs="Arial"/>
                <w:sz w:val="22"/>
                <w:szCs w:val="22"/>
              </w:rPr>
              <w:softHyphen/>
            </w:r>
            <w:r w:rsidRPr="00982794">
              <w:rPr>
                <w:rFonts w:ascii="CG Omega" w:hAnsi="CG Omega" w:cs="Arial"/>
                <w:sz w:val="22"/>
                <w:szCs w:val="22"/>
              </w:rPr>
              <w:t>lede får undervisning i brug af særlig optik, hjælpemidler og kompen</w:t>
            </w:r>
            <w:r w:rsidRPr="00982794">
              <w:rPr>
                <w:rFonts w:ascii="CG Omega" w:hAnsi="CG Omega" w:cs="Arial"/>
                <w:sz w:val="22"/>
                <w:szCs w:val="22"/>
              </w:rPr>
              <w:softHyphen/>
              <w:t>serende teknikker, f.eks. compu</w:t>
            </w:r>
            <w:r w:rsidRPr="00982794">
              <w:rPr>
                <w:rFonts w:ascii="CG Omega" w:hAnsi="CG Omega" w:cs="Arial"/>
                <w:sz w:val="22"/>
                <w:szCs w:val="22"/>
              </w:rPr>
              <w:softHyphen/>
              <w:t>tercamps og kreativitetsdage.</w:t>
            </w:r>
          </w:p>
          <w:p w:rsidR="009673E2" w:rsidRPr="00982794" w:rsidRDefault="009673E2" w:rsidP="00281ED9">
            <w:pPr>
              <w:numPr>
                <w:ilvl w:val="0"/>
                <w:numId w:val="27"/>
              </w:numPr>
              <w:tabs>
                <w:tab w:val="clear" w:pos="720"/>
              </w:tabs>
              <w:ind w:left="461"/>
              <w:rPr>
                <w:rFonts w:ascii="CG Omega" w:hAnsi="CG Omega" w:cs="Arial"/>
              </w:rPr>
            </w:pPr>
            <w:r w:rsidRPr="00982794">
              <w:rPr>
                <w:rFonts w:ascii="CG Omega" w:hAnsi="CG Omega" w:cs="Arial"/>
                <w:sz w:val="22"/>
                <w:szCs w:val="22"/>
              </w:rPr>
              <w:t xml:space="preserve">Rådgivning om uddannelses– og erhvervsvalg </w:t>
            </w:r>
          </w:p>
          <w:p w:rsidR="009673E2" w:rsidRPr="00982794" w:rsidRDefault="009673E2" w:rsidP="00281ED9">
            <w:pPr>
              <w:pStyle w:val="Overskrift1"/>
              <w:spacing w:before="0" w:beforeAutospacing="0" w:after="0" w:afterAutospacing="0"/>
              <w:rPr>
                <w:rFonts w:ascii="CG Omega" w:hAnsi="CG Omega" w:cs="Arial"/>
                <w:b w:val="0"/>
                <w:sz w:val="22"/>
                <w:szCs w:val="22"/>
              </w:rPr>
            </w:pPr>
            <w:r>
              <w:rPr>
                <w:rFonts w:ascii="CG Omega" w:hAnsi="CG Omega" w:cs="Arial"/>
                <w:b w:val="0"/>
                <w:sz w:val="22"/>
                <w:szCs w:val="22"/>
              </w:rPr>
              <w:br/>
            </w:r>
            <w:r w:rsidRPr="00982794">
              <w:rPr>
                <w:rFonts w:ascii="CG Omega" w:hAnsi="CG Omega" w:cs="Arial"/>
                <w:b w:val="0"/>
                <w:sz w:val="22"/>
                <w:szCs w:val="22"/>
              </w:rPr>
              <w:t>Synskonsulentens tilbud til forældre, bo- og opholdsinstitutioner omfatter:</w:t>
            </w:r>
          </w:p>
          <w:p w:rsidR="009673E2" w:rsidRPr="00982794" w:rsidRDefault="009673E2" w:rsidP="00281ED9">
            <w:pPr>
              <w:numPr>
                <w:ilvl w:val="0"/>
                <w:numId w:val="28"/>
              </w:numPr>
              <w:tabs>
                <w:tab w:val="clear" w:pos="720"/>
              </w:tabs>
              <w:ind w:left="461"/>
              <w:rPr>
                <w:rFonts w:ascii="CG Omega" w:hAnsi="CG Omega" w:cs="Arial"/>
              </w:rPr>
            </w:pPr>
            <w:r w:rsidRPr="00982794">
              <w:rPr>
                <w:rFonts w:ascii="CG Omega" w:hAnsi="CG Omega" w:cs="Arial"/>
                <w:sz w:val="22"/>
                <w:szCs w:val="22"/>
              </w:rPr>
              <w:t>Information om barnets diagnose, synsevne og konsekvenser heraf og i særlige tilfælde at deltage i øjenlægebesøg</w:t>
            </w:r>
          </w:p>
          <w:p w:rsidR="009673E2" w:rsidRPr="00982794" w:rsidRDefault="009673E2" w:rsidP="00281ED9">
            <w:pPr>
              <w:numPr>
                <w:ilvl w:val="0"/>
                <w:numId w:val="28"/>
              </w:numPr>
              <w:tabs>
                <w:tab w:val="clear" w:pos="720"/>
              </w:tabs>
              <w:ind w:left="461"/>
              <w:rPr>
                <w:rFonts w:ascii="CG Omega" w:hAnsi="CG Omega" w:cs="Arial"/>
              </w:rPr>
            </w:pPr>
            <w:r w:rsidRPr="00982794">
              <w:rPr>
                <w:rFonts w:ascii="CG Omega" w:hAnsi="CG Omega" w:cs="Arial"/>
                <w:sz w:val="22"/>
                <w:szCs w:val="22"/>
              </w:rPr>
              <w:t>Rådgive om behov for special</w:t>
            </w:r>
            <w:r w:rsidRPr="00982794">
              <w:rPr>
                <w:rFonts w:ascii="CG Omega" w:hAnsi="CG Omega" w:cs="Arial"/>
                <w:sz w:val="22"/>
                <w:szCs w:val="22"/>
              </w:rPr>
              <w:softHyphen/>
              <w:t>optikerbesøg og øjenlægeunder</w:t>
            </w:r>
            <w:r w:rsidRPr="00982794">
              <w:rPr>
                <w:rFonts w:ascii="CG Omega" w:hAnsi="CG Omega" w:cs="Arial"/>
                <w:sz w:val="22"/>
                <w:szCs w:val="22"/>
              </w:rPr>
              <w:softHyphen/>
              <w:t>søgelse (praktiserende øjenlæge, øjenlæge på OUH og øjenlæge og optiker på Statens Øjenklinik.)</w:t>
            </w:r>
          </w:p>
          <w:p w:rsidR="009673E2" w:rsidRPr="00982794" w:rsidRDefault="009673E2" w:rsidP="00281ED9">
            <w:pPr>
              <w:numPr>
                <w:ilvl w:val="0"/>
                <w:numId w:val="28"/>
              </w:numPr>
              <w:tabs>
                <w:tab w:val="clear" w:pos="720"/>
              </w:tabs>
              <w:ind w:left="461"/>
              <w:rPr>
                <w:rFonts w:ascii="CG Omega" w:hAnsi="CG Omega" w:cs="Arial"/>
              </w:rPr>
            </w:pPr>
            <w:r w:rsidRPr="00982794">
              <w:rPr>
                <w:rFonts w:ascii="CG Omega" w:hAnsi="CG Omega" w:cs="Arial"/>
                <w:sz w:val="22"/>
                <w:szCs w:val="22"/>
              </w:rPr>
              <w:t>Vejledning om særlige hensyn</w:t>
            </w:r>
          </w:p>
          <w:p w:rsidR="009673E2" w:rsidRPr="00982794" w:rsidRDefault="009673E2" w:rsidP="00281ED9">
            <w:pPr>
              <w:numPr>
                <w:ilvl w:val="0"/>
                <w:numId w:val="28"/>
              </w:numPr>
              <w:tabs>
                <w:tab w:val="clear" w:pos="720"/>
              </w:tabs>
              <w:ind w:left="461"/>
              <w:rPr>
                <w:rFonts w:ascii="CG Omega" w:hAnsi="CG Omega" w:cs="Arial"/>
              </w:rPr>
            </w:pPr>
            <w:r w:rsidRPr="00982794">
              <w:rPr>
                <w:rFonts w:ascii="CG Omega" w:hAnsi="CG Omega" w:cs="Arial"/>
                <w:sz w:val="22"/>
                <w:szCs w:val="22"/>
              </w:rPr>
              <w:t>Vejledning i at mestre at have et barn med en alvorlig syns</w:t>
            </w:r>
            <w:r w:rsidRPr="00982794">
              <w:rPr>
                <w:rFonts w:ascii="CG Omega" w:hAnsi="CG Omega" w:cs="Arial"/>
                <w:sz w:val="22"/>
                <w:szCs w:val="22"/>
              </w:rPr>
              <w:softHyphen/>
              <w:t xml:space="preserve">nedsættelse </w:t>
            </w:r>
          </w:p>
          <w:p w:rsidR="009673E2" w:rsidRPr="00982794" w:rsidRDefault="009673E2" w:rsidP="00281ED9">
            <w:pPr>
              <w:numPr>
                <w:ilvl w:val="0"/>
                <w:numId w:val="28"/>
              </w:numPr>
              <w:tabs>
                <w:tab w:val="clear" w:pos="720"/>
              </w:tabs>
              <w:ind w:left="461"/>
              <w:rPr>
                <w:rFonts w:ascii="CG Omega" w:hAnsi="CG Omega" w:cs="Arial"/>
              </w:rPr>
            </w:pPr>
            <w:r w:rsidRPr="00982794">
              <w:rPr>
                <w:rFonts w:ascii="CG Omega" w:hAnsi="CG Omega" w:cs="Arial"/>
                <w:sz w:val="22"/>
                <w:szCs w:val="22"/>
              </w:rPr>
              <w:t>Rådgivning om indretning af det fysiske miljø i hjemmet</w:t>
            </w:r>
          </w:p>
          <w:p w:rsidR="009673E2" w:rsidRPr="00982794" w:rsidRDefault="009673E2" w:rsidP="00281ED9">
            <w:pPr>
              <w:numPr>
                <w:ilvl w:val="0"/>
                <w:numId w:val="28"/>
              </w:numPr>
              <w:tabs>
                <w:tab w:val="clear" w:pos="720"/>
              </w:tabs>
              <w:ind w:left="461"/>
              <w:rPr>
                <w:rFonts w:ascii="CG Omega" w:hAnsi="CG Omega" w:cs="Arial"/>
              </w:rPr>
            </w:pPr>
            <w:r w:rsidRPr="00982794">
              <w:rPr>
                <w:rFonts w:ascii="CG Omega" w:hAnsi="CG Omega" w:cs="Arial"/>
                <w:sz w:val="22"/>
                <w:szCs w:val="22"/>
              </w:rPr>
              <w:t>Information om lovgivning, der omhandler familier med et handicappet barn</w:t>
            </w:r>
          </w:p>
          <w:p w:rsidR="009673E2" w:rsidRPr="00982794" w:rsidRDefault="009673E2" w:rsidP="00281ED9">
            <w:pPr>
              <w:numPr>
                <w:ilvl w:val="0"/>
                <w:numId w:val="28"/>
              </w:numPr>
              <w:tabs>
                <w:tab w:val="clear" w:pos="720"/>
              </w:tabs>
              <w:ind w:left="461"/>
              <w:rPr>
                <w:rFonts w:ascii="CG Omega" w:hAnsi="CG Omega" w:cs="Arial"/>
              </w:rPr>
            </w:pPr>
            <w:r w:rsidRPr="00982794">
              <w:rPr>
                <w:rFonts w:ascii="CG Omega" w:hAnsi="CG Omega" w:cs="Arial"/>
                <w:sz w:val="22"/>
                <w:szCs w:val="22"/>
              </w:rPr>
              <w:t>Rådgivning om støtte til det synshandicappede barns udvik</w:t>
            </w:r>
            <w:r w:rsidRPr="00982794">
              <w:rPr>
                <w:rFonts w:ascii="CG Omega" w:hAnsi="CG Omega" w:cs="Arial"/>
                <w:sz w:val="22"/>
                <w:szCs w:val="22"/>
              </w:rPr>
              <w:softHyphen/>
              <w:t>ling herunder rådgivning om støtte til barnets sociale udvikling</w:t>
            </w:r>
          </w:p>
          <w:p w:rsidR="009673E2" w:rsidRPr="00982794" w:rsidRDefault="009673E2" w:rsidP="00281ED9">
            <w:pPr>
              <w:numPr>
                <w:ilvl w:val="0"/>
                <w:numId w:val="28"/>
              </w:numPr>
              <w:tabs>
                <w:tab w:val="clear" w:pos="720"/>
              </w:tabs>
              <w:ind w:left="461"/>
              <w:rPr>
                <w:rFonts w:ascii="CG Omega" w:hAnsi="CG Omega" w:cs="Arial"/>
              </w:rPr>
            </w:pPr>
            <w:r w:rsidRPr="00982794">
              <w:rPr>
                <w:rFonts w:ascii="CG Omega" w:hAnsi="CG Omega" w:cs="Arial"/>
                <w:sz w:val="22"/>
                <w:szCs w:val="22"/>
              </w:rPr>
              <w:t>Rådgivning om mulige fritids</w:t>
            </w:r>
            <w:r w:rsidRPr="00982794">
              <w:rPr>
                <w:rFonts w:ascii="CG Omega" w:hAnsi="CG Omega" w:cs="Arial"/>
                <w:sz w:val="22"/>
                <w:szCs w:val="22"/>
              </w:rPr>
              <w:softHyphen/>
              <w:t>aktiviteter</w:t>
            </w:r>
          </w:p>
          <w:p w:rsidR="009673E2" w:rsidRPr="00982794" w:rsidRDefault="009673E2" w:rsidP="00281ED9">
            <w:pPr>
              <w:numPr>
                <w:ilvl w:val="0"/>
                <w:numId w:val="28"/>
              </w:numPr>
              <w:tabs>
                <w:tab w:val="clear" w:pos="720"/>
              </w:tabs>
              <w:ind w:left="461"/>
              <w:rPr>
                <w:rFonts w:ascii="CG Omega" w:hAnsi="CG Omega" w:cs="Arial"/>
              </w:rPr>
            </w:pPr>
            <w:r w:rsidRPr="00982794">
              <w:rPr>
                <w:rFonts w:ascii="CG Omega" w:hAnsi="CG Omega" w:cs="Arial"/>
                <w:sz w:val="22"/>
                <w:szCs w:val="22"/>
              </w:rPr>
              <w:t>Rådgivning om Synscenter Refsnæs</w:t>
            </w:r>
          </w:p>
          <w:p w:rsidR="009673E2" w:rsidRPr="00982794" w:rsidRDefault="009673E2" w:rsidP="00281ED9">
            <w:pPr>
              <w:numPr>
                <w:ilvl w:val="0"/>
                <w:numId w:val="28"/>
              </w:numPr>
              <w:tabs>
                <w:tab w:val="clear" w:pos="720"/>
              </w:tabs>
              <w:ind w:left="461"/>
              <w:rPr>
                <w:rFonts w:ascii="CG Omega" w:hAnsi="CG Omega" w:cs="Arial"/>
              </w:rPr>
            </w:pPr>
            <w:r w:rsidRPr="00982794">
              <w:rPr>
                <w:rFonts w:ascii="CG Omega" w:hAnsi="CG Omega" w:cs="Arial"/>
                <w:sz w:val="22"/>
                <w:szCs w:val="22"/>
              </w:rPr>
              <w:t xml:space="preserve">Rådgivning om uddannelsesvalg og fremtidsmuligheder </w:t>
            </w:r>
          </w:p>
          <w:p w:rsidR="009673E2" w:rsidRPr="00982794" w:rsidRDefault="009673E2" w:rsidP="00281ED9">
            <w:pPr>
              <w:rPr>
                <w:rFonts w:ascii="CG Omega" w:hAnsi="CG Omega" w:cs="Arial"/>
              </w:rPr>
            </w:pPr>
          </w:p>
          <w:p w:rsidR="009673E2" w:rsidRPr="00982794" w:rsidRDefault="009673E2" w:rsidP="00281ED9">
            <w:pPr>
              <w:rPr>
                <w:rFonts w:ascii="CG Omega" w:hAnsi="CG Omega" w:cs="Arial"/>
              </w:rPr>
            </w:pPr>
            <w:r w:rsidRPr="00982794">
              <w:rPr>
                <w:rFonts w:ascii="CG Omega" w:hAnsi="CG Omega" w:cs="Arial"/>
                <w:sz w:val="22"/>
                <w:szCs w:val="22"/>
              </w:rPr>
              <w:t>Optik og optikunderstøttende hjælpemidler</w:t>
            </w:r>
          </w:p>
          <w:p w:rsidR="009673E2" w:rsidRPr="00982794" w:rsidRDefault="007B50BF" w:rsidP="00281ED9">
            <w:pPr>
              <w:numPr>
                <w:ilvl w:val="0"/>
                <w:numId w:val="28"/>
              </w:numPr>
              <w:tabs>
                <w:tab w:val="clear" w:pos="720"/>
              </w:tabs>
              <w:ind w:left="461"/>
              <w:rPr>
                <w:rFonts w:ascii="CG Omega" w:hAnsi="CG Omega" w:cs="Arial"/>
              </w:rPr>
            </w:pPr>
            <w:r>
              <w:rPr>
                <w:rFonts w:ascii="CG Omega" w:hAnsi="CG Omega" w:cs="Arial"/>
                <w:sz w:val="22"/>
                <w:szCs w:val="22"/>
              </w:rPr>
              <w:t>Synsrådgivningen</w:t>
            </w:r>
            <w:r w:rsidR="009673E2">
              <w:rPr>
                <w:rFonts w:ascii="CG Omega" w:hAnsi="CG Omega" w:cs="Arial"/>
                <w:sz w:val="22"/>
                <w:szCs w:val="22"/>
              </w:rPr>
              <w:t>s</w:t>
            </w:r>
            <w:r w:rsidR="009673E2" w:rsidRPr="00982794">
              <w:rPr>
                <w:rFonts w:ascii="CG Omega" w:hAnsi="CG Omega" w:cs="Arial"/>
                <w:sz w:val="22"/>
                <w:szCs w:val="22"/>
              </w:rPr>
              <w:t xml:space="preserve"> special</w:t>
            </w:r>
            <w:r w:rsidR="009673E2" w:rsidRPr="00982794">
              <w:rPr>
                <w:rFonts w:ascii="CG Omega" w:hAnsi="CG Omega" w:cs="Arial"/>
                <w:sz w:val="22"/>
                <w:szCs w:val="22"/>
              </w:rPr>
              <w:softHyphen/>
              <w:t xml:space="preserve">optikere </w:t>
            </w:r>
            <w:r w:rsidR="009673E2">
              <w:rPr>
                <w:rFonts w:ascii="CG Omega" w:hAnsi="CG Omega" w:cs="Arial"/>
                <w:sz w:val="22"/>
                <w:szCs w:val="22"/>
              </w:rPr>
              <w:t xml:space="preserve">vil </w:t>
            </w:r>
            <w:r w:rsidR="009673E2" w:rsidRPr="00982794">
              <w:rPr>
                <w:rFonts w:ascii="CG Omega" w:hAnsi="CG Omega" w:cs="Arial"/>
                <w:sz w:val="22"/>
                <w:szCs w:val="22"/>
              </w:rPr>
              <w:t>i samarbejde med syns</w:t>
            </w:r>
            <w:r w:rsidR="009673E2" w:rsidRPr="00982794">
              <w:rPr>
                <w:rFonts w:ascii="CG Omega" w:hAnsi="CG Omega" w:cs="Arial"/>
                <w:sz w:val="22"/>
                <w:szCs w:val="22"/>
              </w:rPr>
              <w:softHyphen/>
              <w:t xml:space="preserve">konsulenten afprøve - og instruere i brugen af - samt udlevere optik samt følge op på dette. </w:t>
            </w:r>
            <w:r w:rsidR="009673E2" w:rsidRPr="00982794">
              <w:rPr>
                <w:rFonts w:ascii="CG Omega" w:hAnsi="CG Omega" w:cs="Arial"/>
                <w:sz w:val="22"/>
                <w:szCs w:val="22"/>
              </w:rPr>
              <w:br/>
              <w:t>Foruden briller, som bliver udfærdiget efter recept fra øjenlægen, kan der f. eks være tale om lup, lupbriller, kikkerter, filterbriller samt optikunderstøt</w:t>
            </w:r>
            <w:r w:rsidR="009673E2" w:rsidRPr="00982794">
              <w:rPr>
                <w:rFonts w:ascii="CG Omega" w:hAnsi="CG Omega" w:cs="Arial"/>
                <w:sz w:val="22"/>
                <w:szCs w:val="22"/>
              </w:rPr>
              <w:softHyphen/>
              <w:t xml:space="preserve">tende lys og læseplader. </w:t>
            </w:r>
            <w:r w:rsidR="009673E2" w:rsidRPr="00982794">
              <w:rPr>
                <w:rFonts w:ascii="CG Omega" w:hAnsi="CG Omega" w:cs="Arial"/>
                <w:sz w:val="22"/>
                <w:szCs w:val="22"/>
              </w:rPr>
              <w:br/>
              <w:t>Undervisningsforløb i brugen af kikkerter kan forekomme, hvor synskonsulent og forældre finder det relevant.</w:t>
            </w:r>
          </w:p>
          <w:p w:rsidR="009673E2" w:rsidRPr="00982794" w:rsidRDefault="009673E2" w:rsidP="00281ED9">
            <w:pPr>
              <w:ind w:left="360"/>
              <w:rPr>
                <w:rFonts w:ascii="CG Omega" w:hAnsi="CG Omega" w:cs="Arial"/>
              </w:rPr>
            </w:pPr>
          </w:p>
          <w:p w:rsidR="009673E2" w:rsidRPr="00982794" w:rsidRDefault="009673E2" w:rsidP="00281ED9">
            <w:pPr>
              <w:rPr>
                <w:rFonts w:ascii="CG Omega" w:hAnsi="CG Omega" w:cs="Arial"/>
              </w:rPr>
            </w:pPr>
            <w:r w:rsidRPr="00982794">
              <w:rPr>
                <w:rFonts w:ascii="CG Omega" w:hAnsi="CG Omega" w:cs="Arial"/>
                <w:sz w:val="22"/>
                <w:szCs w:val="22"/>
              </w:rPr>
              <w:t>S</w:t>
            </w:r>
            <w:r>
              <w:rPr>
                <w:rFonts w:ascii="CG Omega" w:hAnsi="CG Omega" w:cs="Arial"/>
                <w:sz w:val="22"/>
                <w:szCs w:val="22"/>
              </w:rPr>
              <w:t xml:space="preserve">ærlige undervisningsmaterialer </w:t>
            </w:r>
            <w:r w:rsidRPr="00982794">
              <w:rPr>
                <w:rFonts w:ascii="CG Omega" w:hAnsi="CG Omega" w:cs="Arial"/>
                <w:sz w:val="22"/>
                <w:szCs w:val="22"/>
              </w:rPr>
              <w:t>og tekniske hjælpemidler</w:t>
            </w:r>
            <w:r>
              <w:rPr>
                <w:rFonts w:ascii="CG Omega" w:hAnsi="CG Omega" w:cs="Arial"/>
                <w:sz w:val="22"/>
                <w:szCs w:val="22"/>
              </w:rPr>
              <w:t>:</w:t>
            </w:r>
          </w:p>
          <w:p w:rsidR="009673E2" w:rsidRPr="00982794" w:rsidRDefault="009673E2" w:rsidP="00281ED9">
            <w:pPr>
              <w:rPr>
                <w:rFonts w:ascii="CG Omega" w:hAnsi="CG Omega"/>
              </w:rPr>
            </w:pPr>
            <w:r w:rsidRPr="00982794">
              <w:rPr>
                <w:rFonts w:ascii="CG Omega" w:hAnsi="CG Omega" w:cs="Arial"/>
                <w:sz w:val="22"/>
                <w:szCs w:val="22"/>
              </w:rPr>
              <w:t xml:space="preserve">Synskonsulenten vil i samarbejde med skolen og </w:t>
            </w:r>
            <w:r w:rsidR="007B50BF">
              <w:rPr>
                <w:rFonts w:ascii="CG Omega" w:hAnsi="CG Omega" w:cs="Arial"/>
                <w:sz w:val="22"/>
                <w:szCs w:val="22"/>
              </w:rPr>
              <w:t>Synsrådgivningen</w:t>
            </w:r>
            <w:r w:rsidRPr="00982794">
              <w:rPr>
                <w:rFonts w:ascii="CG Omega" w:hAnsi="CG Omega" w:cs="Arial"/>
                <w:sz w:val="22"/>
                <w:szCs w:val="22"/>
              </w:rPr>
              <w:t>s it-konsulenter afprøve relevante it-hjælpemidler f.eks</w:t>
            </w:r>
            <w:r w:rsidR="00663635">
              <w:rPr>
                <w:rFonts w:ascii="CG Omega" w:hAnsi="CG Omega" w:cs="Arial"/>
                <w:sz w:val="22"/>
                <w:szCs w:val="22"/>
              </w:rPr>
              <w:t>.</w:t>
            </w:r>
            <w:r w:rsidRPr="00982794">
              <w:rPr>
                <w:rFonts w:ascii="CG Omega" w:hAnsi="CG Omega" w:cs="Arial"/>
                <w:sz w:val="22"/>
                <w:szCs w:val="22"/>
              </w:rPr>
              <w:t xml:space="preserve"> CCTV med tavlekamera, forstørrelsesprogrammer, skærmlæseprogrammer, talesyntese, elektroniske punktmaskiner, lydbogsafspillere, notatapparater etc. </w:t>
            </w:r>
            <w:r w:rsidRPr="00982794">
              <w:rPr>
                <w:rFonts w:ascii="CG Omega" w:hAnsi="CG Omega" w:cs="Arial"/>
                <w:sz w:val="22"/>
                <w:szCs w:val="22"/>
              </w:rPr>
              <w:br/>
              <w:t xml:space="preserve">Synskonsulenten og it-konsulenten vil instruere og undervise eleven og relevante fagprofessionelle i brugen af hjælpemidlerne. </w:t>
            </w:r>
            <w:r w:rsidRPr="00982794">
              <w:rPr>
                <w:rFonts w:ascii="CG Omega" w:hAnsi="CG Omega" w:cs="Arial"/>
                <w:sz w:val="22"/>
                <w:szCs w:val="22"/>
              </w:rPr>
              <w:br/>
              <w:t>Særlige undervisningsmaterialer og tekniske hjælpemidler til brug i skolen og ved lektielæsning tildeles af kommunen.</w:t>
            </w:r>
          </w:p>
        </w:tc>
      </w:tr>
      <w:tr w:rsidR="009673E2" w:rsidRPr="00982794" w:rsidTr="00255045">
        <w:tc>
          <w:tcPr>
            <w:tcW w:w="2739" w:type="dxa"/>
          </w:tcPr>
          <w:p w:rsidR="009673E2" w:rsidRPr="00982794" w:rsidRDefault="009673E2" w:rsidP="00281ED9">
            <w:pPr>
              <w:rPr>
                <w:rFonts w:ascii="CG Omega" w:hAnsi="CG Omega"/>
                <w:b/>
              </w:rPr>
            </w:pPr>
            <w:r w:rsidRPr="00982794">
              <w:rPr>
                <w:rFonts w:ascii="CG Omega" w:hAnsi="CG Omega"/>
                <w:b/>
              </w:rPr>
              <w:lastRenderedPageBreak/>
              <w:t>Ventetider</w:t>
            </w:r>
          </w:p>
        </w:tc>
        <w:tc>
          <w:tcPr>
            <w:tcW w:w="6867"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Der aftales besøg med den enkelte skole og det enkelte hjem. Besøget tilrettelægges så det passer bedst muligt ind i skolens/ hjemmets hverdag. Ventetiden afhænger af problemernes størrelse og art. Hvis der er akutte problemstillinger fastsættes besøget inden for en uge.</w:t>
            </w:r>
          </w:p>
        </w:tc>
      </w:tr>
      <w:tr w:rsidR="009673E2" w:rsidRPr="00982794" w:rsidTr="00255045">
        <w:tc>
          <w:tcPr>
            <w:tcW w:w="2739" w:type="dxa"/>
          </w:tcPr>
          <w:p w:rsidR="009673E2" w:rsidRPr="00982794" w:rsidRDefault="009673E2" w:rsidP="00281ED9">
            <w:pPr>
              <w:rPr>
                <w:rFonts w:ascii="CG Omega" w:hAnsi="CG Omega"/>
                <w:b/>
              </w:rPr>
            </w:pPr>
            <w:r w:rsidRPr="00982794">
              <w:rPr>
                <w:rFonts w:ascii="CG Omega" w:hAnsi="CG Omega"/>
                <w:b/>
              </w:rPr>
              <w:t>Værd at vide</w:t>
            </w:r>
          </w:p>
          <w:p w:rsidR="009673E2" w:rsidRPr="00982794" w:rsidRDefault="009673E2" w:rsidP="00281ED9">
            <w:pPr>
              <w:rPr>
                <w:rFonts w:ascii="CG Omega" w:hAnsi="CG Omega"/>
              </w:rPr>
            </w:pPr>
          </w:p>
        </w:tc>
        <w:tc>
          <w:tcPr>
            <w:tcW w:w="6867" w:type="dxa"/>
          </w:tcPr>
          <w:p w:rsidR="009673E2" w:rsidRPr="00982794" w:rsidRDefault="009673E2" w:rsidP="00281ED9">
            <w:pPr>
              <w:rPr>
                <w:rFonts w:ascii="CG Omega" w:hAnsi="CG Omega" w:cs="Arial"/>
              </w:rPr>
            </w:pPr>
            <w:r w:rsidRPr="00982794">
              <w:rPr>
                <w:rFonts w:ascii="CG Omega" w:hAnsi="CG Omega" w:cs="Arial"/>
                <w:sz w:val="22"/>
                <w:szCs w:val="22"/>
              </w:rPr>
              <w:t>Synskonsulenten aflægger besøg i såvel skole som hjem, samt fritidsordning.</w:t>
            </w:r>
          </w:p>
          <w:p w:rsidR="009673E2" w:rsidRPr="00982794" w:rsidRDefault="009673E2" w:rsidP="00281ED9">
            <w:pPr>
              <w:rPr>
                <w:rFonts w:ascii="CG Omega" w:hAnsi="CG Omega" w:cs="Arial"/>
              </w:rPr>
            </w:pPr>
            <w:r w:rsidRPr="00982794">
              <w:rPr>
                <w:rFonts w:ascii="CG Omega" w:hAnsi="CG Omega" w:cs="Arial"/>
                <w:sz w:val="22"/>
                <w:szCs w:val="22"/>
              </w:rPr>
              <w:t>Skole, hjem og fritidsordning kan henvende sig for besøg og vejledning og undervisning.</w:t>
            </w:r>
          </w:p>
          <w:p w:rsidR="009673E2" w:rsidRPr="00982794" w:rsidRDefault="009673E2" w:rsidP="00281ED9">
            <w:pPr>
              <w:rPr>
                <w:rFonts w:ascii="CG Omega" w:hAnsi="CG Omega" w:cs="Arial"/>
              </w:rPr>
            </w:pPr>
            <w:r w:rsidRPr="00982794">
              <w:rPr>
                <w:rFonts w:ascii="CG Omega" w:hAnsi="CG Omega" w:cs="Arial"/>
                <w:sz w:val="22"/>
                <w:szCs w:val="22"/>
              </w:rPr>
              <w:t>Hyppigheden af besøg er meget individuelt betinget og er afhængig af barnets personlighedsmæssige ressourcer (herunder synsevne, diagnose, intellekt) og miljøets evne til at inkludere barnet. Generelt kan siges, at der er brug for hyppige besøg ved indskolingen og ved lærerskift i de basale fag. Besøgene aftager hen over skoleårene for at blive hyppige igen, når eleven nærmer sig 8 – 9 klasse. Synskonsulenten er ofte involveret, når barnet får et nyt fag på skoleskemaet, eller når der sker lærerskift.</w:t>
            </w:r>
          </w:p>
          <w:p w:rsidR="009673E2" w:rsidRPr="00982794" w:rsidRDefault="009673E2" w:rsidP="00281ED9">
            <w:pPr>
              <w:rPr>
                <w:rFonts w:ascii="CG Omega" w:hAnsi="CG Omega" w:cs="Arial"/>
              </w:rPr>
            </w:pPr>
            <w:r w:rsidRPr="00982794">
              <w:rPr>
                <w:rFonts w:ascii="CG Omega" w:hAnsi="CG Omega" w:cs="Arial"/>
                <w:sz w:val="22"/>
                <w:szCs w:val="22"/>
              </w:rPr>
              <w:t>Synskonsulenten udfærdiger skriftligt referat af vejledningen, som stiles til forældre, PPR og til skole og fritidsordning.</w:t>
            </w:r>
          </w:p>
          <w:p w:rsidR="009673E2" w:rsidRPr="00982794" w:rsidRDefault="009673E2" w:rsidP="00281ED9">
            <w:pPr>
              <w:rPr>
                <w:rFonts w:ascii="CG Omega" w:hAnsi="CG Omega" w:cs="Arial"/>
              </w:rPr>
            </w:pPr>
            <w:r w:rsidRPr="00982794">
              <w:rPr>
                <w:rFonts w:ascii="CG Omega" w:hAnsi="CG Omega" w:cs="Arial"/>
                <w:sz w:val="22"/>
                <w:szCs w:val="22"/>
              </w:rPr>
              <w:t>Synskonsulenten udfærdiger rapport om støtteforanstaltninger og om anskaffelse af særlige undervisningsmidler.</w:t>
            </w:r>
          </w:p>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Synskonsulenterne har et tæt samarbejde med øjenlægerne på Kennedy Instituttet - Statens Øjenklinik og øjenlægerne på Odense Universitetshospital.</w:t>
            </w:r>
          </w:p>
        </w:tc>
      </w:tr>
    </w:tbl>
    <w:p w:rsidR="009673E2" w:rsidRPr="00D92994" w:rsidRDefault="009673E2" w:rsidP="009673E2">
      <w:pPr>
        <w:pStyle w:val="Basisydelser-abonnement"/>
      </w:pPr>
      <w:r>
        <w:br w:type="page"/>
      </w:r>
      <w:bookmarkStart w:id="2" w:name="_Toc453063789"/>
      <w:r>
        <w:lastRenderedPageBreak/>
        <w:t>S</w:t>
      </w:r>
      <w:r w:rsidRPr="00D92994">
        <w:t>1</w:t>
      </w:r>
      <w:r w:rsidR="009B75BA">
        <w:t>1</w:t>
      </w:r>
      <w:r w:rsidR="009B75BA">
        <w:tab/>
      </w:r>
      <w:r w:rsidRPr="00D92994">
        <w:t xml:space="preserve">Vejledning af og specialrådgivning til forældre, lærere og pædagoger </w:t>
      </w:r>
      <w:r w:rsidR="009B75BA">
        <w:br/>
      </w:r>
      <w:r>
        <w:t>t</w:t>
      </w:r>
      <w:r w:rsidRPr="00D92994">
        <w:t>il børn og unge med multiple fu</w:t>
      </w:r>
      <w:r>
        <w:t xml:space="preserve">nktionsnedsættelser og alvorlig </w:t>
      </w:r>
      <w:r>
        <w:br/>
        <w:t>s</w:t>
      </w:r>
      <w:r w:rsidRPr="00D92994">
        <w:t>ynsnedsættelse</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3085"/>
        <w:gridCol w:w="6543"/>
      </w:tblGrid>
      <w:tr w:rsidR="009673E2" w:rsidRPr="00982794" w:rsidTr="00281ED9">
        <w:tc>
          <w:tcPr>
            <w:tcW w:w="2780" w:type="dxa"/>
          </w:tcPr>
          <w:p w:rsidR="009673E2" w:rsidRPr="00982794" w:rsidRDefault="009673E2" w:rsidP="00281ED9">
            <w:pPr>
              <w:rPr>
                <w:rFonts w:ascii="CG Omega" w:hAnsi="CG Omega"/>
                <w:b/>
              </w:rPr>
            </w:pPr>
            <w:r w:rsidRPr="00982794">
              <w:rPr>
                <w:rFonts w:ascii="CG Omega" w:hAnsi="CG Omega"/>
                <w:b/>
              </w:rPr>
              <w:t xml:space="preserve">Lovgrundlag </w:t>
            </w:r>
          </w:p>
        </w:tc>
        <w:tc>
          <w:tcPr>
            <w:tcW w:w="6684" w:type="dxa"/>
          </w:tcPr>
          <w:p w:rsidR="009673E2" w:rsidRDefault="009673E2" w:rsidP="00281ED9">
            <w:pPr>
              <w:rPr>
                <w:rFonts w:ascii="CG Omega" w:hAnsi="CG Omega" w:cs="Arial"/>
                <w:sz w:val="22"/>
                <w:szCs w:val="22"/>
              </w:rPr>
            </w:pPr>
            <w:r w:rsidRPr="00982794">
              <w:rPr>
                <w:rFonts w:ascii="CG Omega" w:hAnsi="CG Omega" w:cs="Arial"/>
                <w:sz w:val="22"/>
                <w:szCs w:val="22"/>
              </w:rPr>
              <w:t xml:space="preserve">Lov om folkeskolen </w:t>
            </w:r>
          </w:p>
          <w:p w:rsidR="00E80C70" w:rsidRPr="00982794" w:rsidRDefault="00E80C70" w:rsidP="00281ED9">
            <w:pPr>
              <w:rPr>
                <w:rFonts w:ascii="CG Omega" w:hAnsi="CG Omega" w:cs="Arial"/>
              </w:rPr>
            </w:pPr>
          </w:p>
          <w:p w:rsidR="00E80C70" w:rsidRDefault="00E80C70" w:rsidP="00E80C70">
            <w:pPr>
              <w:rPr>
                <w:rFonts w:ascii="CG Omega" w:hAnsi="CG Omega" w:cs="Arial"/>
                <w:sz w:val="22"/>
                <w:szCs w:val="22"/>
              </w:rPr>
            </w:pPr>
            <w:r>
              <w:rPr>
                <w:rFonts w:ascii="CG Omega" w:hAnsi="CG Omega" w:cs="Arial"/>
                <w:sz w:val="22"/>
                <w:szCs w:val="22"/>
              </w:rPr>
              <w:t xml:space="preserve">BEK. Nr. 1617 af 08/12/2023 om videregivelse af oplysninger til og fra Synsregisteret </w:t>
            </w:r>
            <w:r>
              <w:rPr>
                <w:rFonts w:ascii="CG Omega" w:hAnsi="CG Omega" w:cs="Arial"/>
                <w:sz w:val="22"/>
                <w:szCs w:val="22"/>
              </w:rPr>
              <w:t>o</w:t>
            </w:r>
            <w:r>
              <w:rPr>
                <w:rFonts w:ascii="CG Omega" w:hAnsi="CG Omega" w:cs="Arial"/>
                <w:sz w:val="22"/>
                <w:szCs w:val="22"/>
              </w:rPr>
              <w:t>m børn og unge under 18 år med nedsat synsfunktion.</w:t>
            </w:r>
          </w:p>
          <w:p w:rsidR="00E80C70" w:rsidRPr="00982794" w:rsidRDefault="00E80C70" w:rsidP="00E80C70">
            <w:pPr>
              <w:rPr>
                <w:rFonts w:ascii="CG Omega" w:hAnsi="CG Omega" w:cs="Arial"/>
              </w:rPr>
            </w:pPr>
          </w:p>
          <w:p w:rsidR="009673E2" w:rsidRPr="00982794" w:rsidRDefault="00E80C70" w:rsidP="00E80C70">
            <w:pPr>
              <w:spacing w:before="120"/>
              <w:rPr>
                <w:rFonts w:ascii="CG Omega" w:hAnsi="CG Omega"/>
              </w:rPr>
            </w:pPr>
            <w:r>
              <w:rPr>
                <w:rFonts w:ascii="CG Omega" w:hAnsi="CG Omega" w:cs="Arial"/>
                <w:sz w:val="22"/>
                <w:szCs w:val="22"/>
              </w:rPr>
              <w:t>Barnets lov §30, §90 &amp; §133</w:t>
            </w:r>
          </w:p>
        </w:tc>
      </w:tr>
      <w:tr w:rsidR="009673E2" w:rsidRPr="00982794" w:rsidTr="00281ED9">
        <w:tc>
          <w:tcPr>
            <w:tcW w:w="2780" w:type="dxa"/>
          </w:tcPr>
          <w:p w:rsidR="009673E2" w:rsidRPr="00982794" w:rsidRDefault="009673E2" w:rsidP="00281ED9">
            <w:pPr>
              <w:rPr>
                <w:rFonts w:ascii="CG Omega" w:hAnsi="CG Omega"/>
                <w:b/>
              </w:rPr>
            </w:pPr>
            <w:r w:rsidRPr="00982794">
              <w:rPr>
                <w:rFonts w:ascii="CG Omega" w:hAnsi="CG Omega"/>
                <w:b/>
              </w:rPr>
              <w:t>Målgruppe</w:t>
            </w:r>
          </w:p>
        </w:tc>
        <w:tc>
          <w:tcPr>
            <w:tcW w:w="6684" w:type="dxa"/>
          </w:tcPr>
          <w:p w:rsidR="009673E2" w:rsidRPr="00982794" w:rsidRDefault="009673E2" w:rsidP="00281ED9">
            <w:pPr>
              <w:numPr>
                <w:ilvl w:val="0"/>
                <w:numId w:val="31"/>
              </w:numPr>
              <w:tabs>
                <w:tab w:val="left" w:pos="-850"/>
              </w:tabs>
              <w:ind w:left="355"/>
              <w:rPr>
                <w:rFonts w:ascii="CG Omega" w:hAnsi="CG Omega" w:cs="Arial"/>
              </w:rPr>
            </w:pPr>
            <w:r w:rsidRPr="00982794">
              <w:rPr>
                <w:rFonts w:ascii="CG Omega" w:hAnsi="CG Omega" w:cs="Arial"/>
                <w:sz w:val="22"/>
                <w:szCs w:val="22"/>
              </w:rPr>
              <w:t>Børn og unge i alderen 6- 21 år, der er tilmeldt Synsregisteret ved Kennedy Instituttet – Statens Øjenklinik, og som har multiple funktionsnedsættelser og er uden talesprog.</w:t>
            </w:r>
          </w:p>
          <w:p w:rsidR="009673E2" w:rsidRPr="00982794" w:rsidRDefault="009673E2" w:rsidP="00281ED9">
            <w:pPr>
              <w:numPr>
                <w:ilvl w:val="0"/>
                <w:numId w:val="31"/>
              </w:numPr>
              <w:tabs>
                <w:tab w:val="left" w:pos="-850"/>
              </w:tabs>
              <w:ind w:left="355"/>
              <w:rPr>
                <w:rFonts w:ascii="CG Omega" w:hAnsi="CG Omega" w:cs="Arial"/>
              </w:rPr>
            </w:pPr>
            <w:r w:rsidRPr="00982794">
              <w:rPr>
                <w:rFonts w:ascii="CG Omega" w:hAnsi="CG Omega" w:cs="Arial"/>
                <w:sz w:val="22"/>
                <w:szCs w:val="22"/>
              </w:rPr>
              <w:t>Barnets/ den unges lærere og pædagoger</w:t>
            </w:r>
          </w:p>
          <w:p w:rsidR="009673E2" w:rsidRPr="00982794" w:rsidRDefault="009673E2" w:rsidP="00281ED9">
            <w:pPr>
              <w:numPr>
                <w:ilvl w:val="0"/>
                <w:numId w:val="31"/>
              </w:numPr>
              <w:tabs>
                <w:tab w:val="left" w:pos="-850"/>
              </w:tabs>
              <w:ind w:left="355"/>
              <w:rPr>
                <w:rFonts w:ascii="CG Omega" w:hAnsi="CG Omega" w:cs="Arial"/>
              </w:rPr>
            </w:pPr>
            <w:r w:rsidRPr="00982794">
              <w:rPr>
                <w:rFonts w:ascii="CG Omega" w:hAnsi="CG Omega" w:cs="Arial"/>
                <w:sz w:val="22"/>
                <w:szCs w:val="22"/>
              </w:rPr>
              <w:t>Forældre og nære pårørende</w:t>
            </w:r>
          </w:p>
          <w:p w:rsidR="009673E2" w:rsidRPr="006678DB" w:rsidRDefault="009673E2" w:rsidP="00281ED9">
            <w:pPr>
              <w:numPr>
                <w:ilvl w:val="0"/>
                <w:numId w:val="31"/>
              </w:numPr>
              <w:tabs>
                <w:tab w:val="left" w:pos="-850"/>
              </w:tabs>
              <w:ind w:left="355"/>
              <w:rPr>
                <w:rFonts w:ascii="CG Omega" w:hAnsi="CG Omega" w:cs="Arial"/>
              </w:rPr>
            </w:pPr>
            <w:r w:rsidRPr="00982794">
              <w:rPr>
                <w:rFonts w:ascii="CG Omega" w:hAnsi="CG Omega" w:cs="Arial"/>
                <w:sz w:val="22"/>
                <w:szCs w:val="22"/>
              </w:rPr>
              <w:t>Evt. andre fagfolk der har kontakt til barnet/ den unge</w:t>
            </w:r>
          </w:p>
          <w:p w:rsidR="009673E2" w:rsidRPr="00982794" w:rsidRDefault="006678DB" w:rsidP="006678DB">
            <w:pPr>
              <w:numPr>
                <w:ilvl w:val="0"/>
                <w:numId w:val="31"/>
              </w:numPr>
              <w:tabs>
                <w:tab w:val="left" w:pos="-850"/>
              </w:tabs>
              <w:ind w:left="355"/>
              <w:rPr>
                <w:rFonts w:ascii="CG Omega" w:hAnsi="CG Omega"/>
              </w:rPr>
            </w:pPr>
            <w:r w:rsidRPr="006678DB">
              <w:rPr>
                <w:rFonts w:ascii="CG Omega" w:hAnsi="CG Omega" w:cs="Arial"/>
                <w:sz w:val="22"/>
                <w:szCs w:val="22"/>
              </w:rPr>
              <w:t>Udredningssager:</w:t>
            </w:r>
            <w:r>
              <w:rPr>
                <w:rFonts w:ascii="CG Omega" w:hAnsi="CG Omega" w:cs="Arial"/>
                <w:sz w:val="22"/>
                <w:szCs w:val="22"/>
              </w:rPr>
              <w:t xml:space="preserve"> </w:t>
            </w:r>
            <w:r w:rsidR="00663635">
              <w:rPr>
                <w:rFonts w:ascii="CG Omega" w:hAnsi="CG Omega" w:cs="Arial"/>
                <w:sz w:val="22"/>
                <w:szCs w:val="22"/>
              </w:rPr>
              <w:t>Synsrådgivningen</w:t>
            </w:r>
            <w:r w:rsidR="009673E2" w:rsidRPr="00982794">
              <w:rPr>
                <w:rFonts w:ascii="CG Omega" w:hAnsi="CG Omega" w:cs="Arial"/>
                <w:sz w:val="22"/>
                <w:szCs w:val="22"/>
              </w:rPr>
              <w:t xml:space="preserve"> kan inddrages i udrednings</w:t>
            </w:r>
            <w:r w:rsidR="009673E2" w:rsidRPr="00982794">
              <w:rPr>
                <w:rFonts w:ascii="CG Omega" w:hAnsi="CG Omega" w:cs="Arial"/>
                <w:sz w:val="22"/>
                <w:szCs w:val="22"/>
              </w:rPr>
              <w:softHyphen/>
              <w:t>sager, hvor man har mistanke om, at nedsat syn kan være årsag til udviklingsmæssige eller trivselsmæssige problemer. Henvisere vil i disse tilfælde være øjenlæger eller kommunens fagpro</w:t>
            </w:r>
            <w:r w:rsidR="009673E2" w:rsidRPr="00982794">
              <w:rPr>
                <w:rFonts w:ascii="CG Omega" w:hAnsi="CG Omega" w:cs="Arial"/>
                <w:sz w:val="22"/>
                <w:szCs w:val="22"/>
              </w:rPr>
              <w:softHyphen/>
              <w:t>fes</w:t>
            </w:r>
            <w:r w:rsidR="009673E2" w:rsidRPr="00982794">
              <w:rPr>
                <w:rFonts w:ascii="CG Omega" w:hAnsi="CG Omega" w:cs="Arial"/>
                <w:sz w:val="22"/>
                <w:szCs w:val="22"/>
              </w:rPr>
              <w:softHyphen/>
              <w:t>sionelle.</w:t>
            </w:r>
          </w:p>
        </w:tc>
      </w:tr>
      <w:tr w:rsidR="009673E2" w:rsidRPr="00982794" w:rsidTr="00281ED9">
        <w:tc>
          <w:tcPr>
            <w:tcW w:w="2780" w:type="dxa"/>
          </w:tcPr>
          <w:p w:rsidR="009673E2" w:rsidRPr="00982794" w:rsidRDefault="009673E2" w:rsidP="00281ED9">
            <w:pPr>
              <w:rPr>
                <w:rFonts w:ascii="CG Omega" w:hAnsi="CG Omega"/>
                <w:b/>
              </w:rPr>
            </w:pPr>
            <w:r w:rsidRPr="00982794">
              <w:rPr>
                <w:rFonts w:ascii="CG Omega" w:hAnsi="CG Omega"/>
                <w:b/>
              </w:rPr>
              <w:t>Henvisning/henvendelse</w:t>
            </w:r>
          </w:p>
        </w:tc>
        <w:tc>
          <w:tcPr>
            <w:tcW w:w="6684" w:type="dxa"/>
          </w:tcPr>
          <w:p w:rsidR="009673E2" w:rsidRPr="00982794" w:rsidRDefault="009673E2" w:rsidP="00281ED9">
            <w:pPr>
              <w:rPr>
                <w:rFonts w:ascii="CG Omega" w:hAnsi="CG Omega"/>
              </w:rPr>
            </w:pPr>
            <w:r w:rsidRPr="00982794">
              <w:rPr>
                <w:rFonts w:ascii="CG Omega" w:hAnsi="CG Omega" w:cs="Arial"/>
                <w:sz w:val="22"/>
                <w:szCs w:val="22"/>
              </w:rPr>
              <w:t>Fra forældre og fagpersoner der er i kontakt med barnet/den unge</w:t>
            </w:r>
          </w:p>
        </w:tc>
      </w:tr>
      <w:tr w:rsidR="009673E2" w:rsidRPr="00982794" w:rsidTr="00281ED9">
        <w:tc>
          <w:tcPr>
            <w:tcW w:w="2780" w:type="dxa"/>
          </w:tcPr>
          <w:p w:rsidR="009673E2" w:rsidRPr="00982794" w:rsidRDefault="009673E2" w:rsidP="00281ED9">
            <w:pPr>
              <w:rPr>
                <w:rFonts w:ascii="CG Omega" w:hAnsi="CG Omega"/>
                <w:b/>
              </w:rPr>
            </w:pPr>
            <w:r w:rsidRPr="00982794">
              <w:rPr>
                <w:rFonts w:ascii="CG Omega" w:hAnsi="CG Omega"/>
                <w:b/>
              </w:rPr>
              <w:t>Formål</w:t>
            </w:r>
          </w:p>
          <w:p w:rsidR="009673E2" w:rsidRPr="00982794" w:rsidRDefault="009673E2" w:rsidP="00281ED9">
            <w:pPr>
              <w:rPr>
                <w:rFonts w:ascii="CG Omega" w:hAnsi="CG Omega"/>
              </w:rPr>
            </w:pPr>
          </w:p>
        </w:tc>
        <w:tc>
          <w:tcPr>
            <w:tcW w:w="6684"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 At barnet /den unge får mulighed for at leve og at udvikle sig så normalt som muligt og i overensstemmelse sine faglige, personlige og sociale potentialer på trods af sin alvorlige synsnedsættelse.</w:t>
            </w:r>
          </w:p>
        </w:tc>
      </w:tr>
      <w:tr w:rsidR="009673E2" w:rsidRPr="00982794" w:rsidTr="00281ED9">
        <w:tc>
          <w:tcPr>
            <w:tcW w:w="2780" w:type="dxa"/>
          </w:tcPr>
          <w:p w:rsidR="009673E2" w:rsidRPr="00982794" w:rsidRDefault="009673E2" w:rsidP="00281ED9">
            <w:pPr>
              <w:rPr>
                <w:rFonts w:ascii="CG Omega" w:hAnsi="CG Omega"/>
                <w:b/>
              </w:rPr>
            </w:pPr>
            <w:r w:rsidRPr="00982794">
              <w:rPr>
                <w:rFonts w:ascii="CG Omega" w:hAnsi="CG Omega"/>
                <w:b/>
              </w:rPr>
              <w:t>Indhold</w:t>
            </w:r>
          </w:p>
          <w:p w:rsidR="009673E2" w:rsidRPr="00982794" w:rsidRDefault="009673E2" w:rsidP="00281ED9">
            <w:pPr>
              <w:rPr>
                <w:rFonts w:ascii="CG Omega" w:hAnsi="CG Omega"/>
              </w:rPr>
            </w:pPr>
          </w:p>
        </w:tc>
        <w:tc>
          <w:tcPr>
            <w:tcW w:w="6684" w:type="dxa"/>
          </w:tcPr>
          <w:p w:rsidR="009673E2" w:rsidRPr="00982794" w:rsidRDefault="009673E2" w:rsidP="00281ED9">
            <w:pPr>
              <w:rPr>
                <w:rFonts w:ascii="CG Omega" w:hAnsi="CG Omega" w:cs="Arial"/>
              </w:rPr>
            </w:pPr>
            <w:r w:rsidRPr="00982794">
              <w:rPr>
                <w:rFonts w:ascii="CG Omega" w:hAnsi="CG Omega" w:cs="Arial"/>
                <w:sz w:val="22"/>
                <w:szCs w:val="22"/>
              </w:rPr>
              <w:t>Synskonsulentens tilbud til skolen omfatter:</w:t>
            </w:r>
          </w:p>
          <w:p w:rsidR="009673E2" w:rsidRPr="00982794" w:rsidRDefault="009673E2" w:rsidP="00281ED9">
            <w:pPr>
              <w:numPr>
                <w:ilvl w:val="0"/>
                <w:numId w:val="12"/>
              </w:numPr>
              <w:tabs>
                <w:tab w:val="clear" w:pos="720"/>
              </w:tabs>
              <w:ind w:left="354"/>
              <w:rPr>
                <w:rFonts w:ascii="CG Omega" w:hAnsi="CG Omega" w:cs="Arial"/>
              </w:rPr>
            </w:pPr>
            <w:r w:rsidRPr="00982794">
              <w:rPr>
                <w:rFonts w:ascii="CG Omega" w:hAnsi="CG Omega" w:cs="Arial"/>
                <w:sz w:val="22"/>
                <w:szCs w:val="22"/>
              </w:rPr>
              <w:t>Information om elevens øjensygdom, synsstyrke og konsekvenser heraf</w:t>
            </w:r>
          </w:p>
          <w:p w:rsidR="009673E2" w:rsidRPr="00982794" w:rsidRDefault="009673E2" w:rsidP="00281ED9">
            <w:pPr>
              <w:numPr>
                <w:ilvl w:val="0"/>
                <w:numId w:val="12"/>
              </w:numPr>
              <w:tabs>
                <w:tab w:val="clear" w:pos="720"/>
              </w:tabs>
              <w:ind w:left="354"/>
              <w:rPr>
                <w:rFonts w:ascii="CG Omega" w:hAnsi="CG Omega" w:cs="Arial"/>
              </w:rPr>
            </w:pPr>
            <w:r w:rsidRPr="00982794">
              <w:rPr>
                <w:rFonts w:ascii="CG Omega" w:hAnsi="CG Omega" w:cs="Arial"/>
                <w:sz w:val="22"/>
                <w:szCs w:val="22"/>
              </w:rPr>
              <w:t xml:space="preserve">Observere og afprøve elevens syn og elevens evne til at bruge sit restsyn og sine andre sanser i undervisnings-situationer og i dagligdagen. </w:t>
            </w:r>
          </w:p>
          <w:p w:rsidR="009673E2" w:rsidRPr="00982794" w:rsidRDefault="009673E2" w:rsidP="00281ED9">
            <w:pPr>
              <w:numPr>
                <w:ilvl w:val="0"/>
                <w:numId w:val="12"/>
              </w:numPr>
              <w:tabs>
                <w:tab w:val="clear" w:pos="720"/>
              </w:tabs>
              <w:ind w:left="354"/>
              <w:rPr>
                <w:rFonts w:ascii="CG Omega" w:hAnsi="CG Omega" w:cs="Arial"/>
              </w:rPr>
            </w:pPr>
            <w:r w:rsidRPr="00982794">
              <w:rPr>
                <w:rFonts w:ascii="CG Omega" w:hAnsi="CG Omega" w:cs="Arial"/>
                <w:sz w:val="22"/>
                <w:szCs w:val="22"/>
              </w:rPr>
              <w:t xml:space="preserve">Vejledning i de særlige pædagogiske forhold, der tilgodeser eleven med synshandicap </w:t>
            </w:r>
          </w:p>
          <w:p w:rsidR="009673E2" w:rsidRPr="00982794" w:rsidRDefault="009673E2" w:rsidP="00281ED9">
            <w:pPr>
              <w:numPr>
                <w:ilvl w:val="0"/>
                <w:numId w:val="12"/>
              </w:numPr>
              <w:tabs>
                <w:tab w:val="clear" w:pos="720"/>
              </w:tabs>
              <w:ind w:left="354"/>
              <w:rPr>
                <w:rFonts w:ascii="CG Omega" w:hAnsi="CG Omega" w:cs="Arial"/>
              </w:rPr>
            </w:pPr>
            <w:r w:rsidRPr="00982794">
              <w:rPr>
                <w:rFonts w:ascii="CG Omega" w:hAnsi="CG Omega" w:cs="Arial"/>
                <w:sz w:val="22"/>
                <w:szCs w:val="22"/>
              </w:rPr>
              <w:t>Vejledning i aktiviteter der kan stimu</w:t>
            </w:r>
            <w:r w:rsidRPr="00982794">
              <w:rPr>
                <w:rFonts w:ascii="CG Omega" w:hAnsi="CG Omega" w:cs="Arial"/>
                <w:sz w:val="22"/>
                <w:szCs w:val="22"/>
              </w:rPr>
              <w:softHyphen/>
              <w:t>lere til barnets/ den unges udvikling</w:t>
            </w:r>
          </w:p>
          <w:p w:rsidR="009673E2" w:rsidRPr="00982794" w:rsidRDefault="009673E2" w:rsidP="00281ED9">
            <w:pPr>
              <w:numPr>
                <w:ilvl w:val="0"/>
                <w:numId w:val="12"/>
              </w:numPr>
              <w:tabs>
                <w:tab w:val="clear" w:pos="720"/>
              </w:tabs>
              <w:ind w:left="354"/>
              <w:rPr>
                <w:rFonts w:ascii="CG Omega" w:hAnsi="CG Omega" w:cs="Arial"/>
              </w:rPr>
            </w:pPr>
            <w:r w:rsidRPr="00982794">
              <w:rPr>
                <w:rFonts w:ascii="CG Omega" w:hAnsi="CG Omega" w:cs="Arial"/>
                <w:sz w:val="22"/>
                <w:szCs w:val="22"/>
              </w:rPr>
              <w:t>Vejledning i aktiviteter der kan fremme elevens sociale kompetencer</w:t>
            </w:r>
          </w:p>
          <w:p w:rsidR="009673E2" w:rsidRPr="00982794" w:rsidRDefault="009673E2" w:rsidP="00281ED9">
            <w:pPr>
              <w:numPr>
                <w:ilvl w:val="0"/>
                <w:numId w:val="12"/>
              </w:numPr>
              <w:tabs>
                <w:tab w:val="clear" w:pos="720"/>
              </w:tabs>
              <w:ind w:left="354"/>
              <w:rPr>
                <w:rFonts w:ascii="CG Omega" w:hAnsi="CG Omega" w:cs="Arial"/>
              </w:rPr>
            </w:pPr>
            <w:r w:rsidRPr="00982794">
              <w:rPr>
                <w:rFonts w:ascii="CG Omega" w:hAnsi="CG Omega" w:cs="Arial"/>
                <w:sz w:val="22"/>
                <w:szCs w:val="22"/>
              </w:rPr>
              <w:t>Skolebesøg med efterfølgende vejledning til lærerne</w:t>
            </w:r>
          </w:p>
          <w:p w:rsidR="009673E2" w:rsidRPr="00982794" w:rsidRDefault="009673E2" w:rsidP="00281ED9">
            <w:pPr>
              <w:numPr>
                <w:ilvl w:val="0"/>
                <w:numId w:val="12"/>
              </w:numPr>
              <w:tabs>
                <w:tab w:val="clear" w:pos="720"/>
              </w:tabs>
              <w:ind w:left="354"/>
              <w:rPr>
                <w:rFonts w:ascii="CG Omega" w:hAnsi="CG Omega" w:cs="Arial"/>
              </w:rPr>
            </w:pPr>
            <w:r w:rsidRPr="00982794">
              <w:rPr>
                <w:rFonts w:ascii="CG Omega" w:hAnsi="CG Omega" w:cs="Arial"/>
                <w:sz w:val="22"/>
                <w:szCs w:val="22"/>
              </w:rPr>
              <w:t>Kurser og temadage for lærere og pædagoger</w:t>
            </w:r>
          </w:p>
          <w:p w:rsidR="009673E2" w:rsidRPr="00982794" w:rsidRDefault="009673E2" w:rsidP="00281ED9">
            <w:pPr>
              <w:numPr>
                <w:ilvl w:val="0"/>
                <w:numId w:val="12"/>
              </w:numPr>
              <w:tabs>
                <w:tab w:val="clear" w:pos="720"/>
              </w:tabs>
              <w:ind w:left="354"/>
              <w:rPr>
                <w:rFonts w:ascii="CG Omega" w:hAnsi="CG Omega" w:cs="Arial"/>
              </w:rPr>
            </w:pPr>
            <w:r w:rsidRPr="00982794">
              <w:rPr>
                <w:rFonts w:ascii="CG Omega" w:hAnsi="CG Omega" w:cs="Arial"/>
                <w:sz w:val="22"/>
                <w:szCs w:val="22"/>
              </w:rPr>
              <w:t>Rådgivning om indretning af det fysiske miljø på skolen herunder lysforhold, belysning, indretning og brug af kontraster</w:t>
            </w:r>
          </w:p>
          <w:p w:rsidR="009673E2" w:rsidRPr="00982794" w:rsidRDefault="009673E2" w:rsidP="00281ED9">
            <w:pPr>
              <w:numPr>
                <w:ilvl w:val="0"/>
                <w:numId w:val="12"/>
              </w:numPr>
              <w:tabs>
                <w:tab w:val="clear" w:pos="720"/>
              </w:tabs>
              <w:ind w:left="354"/>
              <w:rPr>
                <w:rFonts w:ascii="CG Omega" w:hAnsi="CG Omega" w:cs="Arial"/>
              </w:rPr>
            </w:pPr>
            <w:r w:rsidRPr="00982794">
              <w:rPr>
                <w:rFonts w:ascii="CG Omega" w:hAnsi="CG Omega" w:cs="Arial"/>
                <w:sz w:val="22"/>
                <w:szCs w:val="22"/>
              </w:rPr>
              <w:t>Rådgivning om undervisningsmateriale</w:t>
            </w:r>
          </w:p>
          <w:p w:rsidR="009673E2" w:rsidRPr="00982794" w:rsidRDefault="009673E2" w:rsidP="00281ED9">
            <w:pPr>
              <w:numPr>
                <w:ilvl w:val="0"/>
                <w:numId w:val="12"/>
              </w:numPr>
              <w:tabs>
                <w:tab w:val="clear" w:pos="720"/>
              </w:tabs>
              <w:ind w:left="354"/>
              <w:rPr>
                <w:rFonts w:ascii="CG Omega" w:hAnsi="CG Omega" w:cs="Arial"/>
              </w:rPr>
            </w:pPr>
            <w:r w:rsidRPr="00982794">
              <w:rPr>
                <w:rFonts w:ascii="CG Omega" w:hAnsi="CG Omega" w:cs="Arial"/>
                <w:sz w:val="22"/>
                <w:szCs w:val="22"/>
              </w:rPr>
              <w:t>Rådgivning om elevens brug af optik og optikunderstøttende hjælpemidler</w:t>
            </w:r>
          </w:p>
          <w:p w:rsidR="009673E2" w:rsidRPr="00982794" w:rsidRDefault="009673E2" w:rsidP="00281ED9">
            <w:pPr>
              <w:numPr>
                <w:ilvl w:val="0"/>
                <w:numId w:val="12"/>
              </w:numPr>
              <w:tabs>
                <w:tab w:val="clear" w:pos="720"/>
              </w:tabs>
              <w:ind w:left="354"/>
              <w:rPr>
                <w:rFonts w:ascii="CG Omega" w:hAnsi="CG Omega" w:cs="Arial"/>
              </w:rPr>
            </w:pPr>
            <w:r w:rsidRPr="00982794">
              <w:rPr>
                <w:rFonts w:ascii="CG Omega" w:hAnsi="CG Omega" w:cs="Arial"/>
                <w:sz w:val="22"/>
                <w:szCs w:val="22"/>
              </w:rPr>
              <w:t>Undervisning i mobility, kørestols</w:t>
            </w:r>
            <w:r>
              <w:rPr>
                <w:rFonts w:ascii="CG Omega" w:hAnsi="CG Omega" w:cs="Arial"/>
                <w:sz w:val="22"/>
                <w:szCs w:val="22"/>
              </w:rPr>
              <w:softHyphen/>
            </w:r>
            <w:r w:rsidRPr="00982794">
              <w:rPr>
                <w:rFonts w:ascii="CG Omega" w:hAnsi="CG Omega" w:cs="Arial"/>
                <w:sz w:val="22"/>
                <w:szCs w:val="22"/>
              </w:rPr>
              <w:t>mobility og ledsageteknik.</w:t>
            </w:r>
          </w:p>
          <w:p w:rsidR="009673E2" w:rsidRPr="00982794" w:rsidRDefault="009673E2" w:rsidP="00281ED9">
            <w:pPr>
              <w:numPr>
                <w:ilvl w:val="0"/>
                <w:numId w:val="12"/>
              </w:numPr>
              <w:tabs>
                <w:tab w:val="clear" w:pos="720"/>
              </w:tabs>
              <w:ind w:left="354"/>
              <w:rPr>
                <w:rFonts w:ascii="CG Omega" w:hAnsi="CG Omega" w:cs="Arial"/>
              </w:rPr>
            </w:pPr>
            <w:r w:rsidRPr="00982794">
              <w:rPr>
                <w:rFonts w:ascii="CG Omega" w:hAnsi="CG Omega" w:cs="Arial"/>
                <w:sz w:val="22"/>
                <w:szCs w:val="22"/>
              </w:rPr>
              <w:t xml:space="preserve">Undervisning i ADL. Undervisning i metoder så barnet kan deltage i almindelig dagligdags aktiviteter. </w:t>
            </w:r>
          </w:p>
          <w:p w:rsidR="009673E2" w:rsidRPr="00982794" w:rsidRDefault="009673E2" w:rsidP="00281ED9">
            <w:pPr>
              <w:rPr>
                <w:rFonts w:ascii="CG Omega" w:hAnsi="CG Omega" w:cs="Arial"/>
              </w:rPr>
            </w:pPr>
          </w:p>
          <w:p w:rsidR="009673E2" w:rsidRPr="00982794" w:rsidRDefault="009673E2" w:rsidP="00281ED9">
            <w:pPr>
              <w:pStyle w:val="Overskrift1"/>
              <w:spacing w:before="0" w:beforeAutospacing="0" w:after="0" w:afterAutospacing="0"/>
              <w:rPr>
                <w:rFonts w:ascii="CG Omega" w:hAnsi="CG Omega" w:cs="Arial"/>
                <w:b w:val="0"/>
                <w:sz w:val="22"/>
                <w:szCs w:val="22"/>
              </w:rPr>
            </w:pPr>
            <w:r w:rsidRPr="00982794">
              <w:rPr>
                <w:rFonts w:ascii="CG Omega" w:hAnsi="CG Omega" w:cs="Arial"/>
                <w:b w:val="0"/>
                <w:sz w:val="22"/>
                <w:szCs w:val="22"/>
              </w:rPr>
              <w:lastRenderedPageBreak/>
              <w:t>Synskonsulentens tilbud til forældre, bo- og opholdsinstitutioner omfatter:</w:t>
            </w:r>
          </w:p>
          <w:p w:rsidR="009673E2" w:rsidRPr="00982794" w:rsidRDefault="009673E2" w:rsidP="00281ED9">
            <w:pPr>
              <w:numPr>
                <w:ilvl w:val="0"/>
                <w:numId w:val="28"/>
              </w:numPr>
              <w:tabs>
                <w:tab w:val="clear" w:pos="720"/>
              </w:tabs>
              <w:ind w:left="354"/>
              <w:rPr>
                <w:rFonts w:ascii="CG Omega" w:hAnsi="CG Omega" w:cs="Arial"/>
              </w:rPr>
            </w:pPr>
            <w:r w:rsidRPr="00982794">
              <w:rPr>
                <w:rFonts w:ascii="CG Omega" w:hAnsi="CG Omega" w:cs="Arial"/>
                <w:sz w:val="22"/>
                <w:szCs w:val="22"/>
              </w:rPr>
              <w:t>Information om barnets/den unges diagnose, synsstyrke og konsekven</w:t>
            </w:r>
            <w:r w:rsidRPr="00982794">
              <w:rPr>
                <w:rFonts w:ascii="CG Omega" w:hAnsi="CG Omega" w:cs="Arial"/>
                <w:sz w:val="22"/>
                <w:szCs w:val="22"/>
              </w:rPr>
              <w:softHyphen/>
              <w:t>ser heraf</w:t>
            </w:r>
          </w:p>
          <w:p w:rsidR="009673E2" w:rsidRPr="00982794" w:rsidRDefault="009673E2" w:rsidP="00281ED9">
            <w:pPr>
              <w:numPr>
                <w:ilvl w:val="0"/>
                <w:numId w:val="28"/>
              </w:numPr>
              <w:tabs>
                <w:tab w:val="clear" w:pos="720"/>
              </w:tabs>
              <w:ind w:left="354"/>
              <w:rPr>
                <w:rFonts w:ascii="CG Omega" w:hAnsi="CG Omega" w:cs="Arial"/>
              </w:rPr>
            </w:pPr>
            <w:r w:rsidRPr="00982794">
              <w:rPr>
                <w:rFonts w:ascii="CG Omega" w:hAnsi="CG Omega" w:cs="Arial"/>
                <w:sz w:val="22"/>
                <w:szCs w:val="22"/>
              </w:rPr>
              <w:t>Rådgive om behov for special</w:t>
            </w:r>
            <w:r w:rsidRPr="00982794">
              <w:rPr>
                <w:rFonts w:ascii="CG Omega" w:hAnsi="CG Omega" w:cs="Arial"/>
                <w:sz w:val="22"/>
                <w:szCs w:val="22"/>
              </w:rPr>
              <w:softHyphen/>
              <w:t>optikerbesøg og øjenlægeunder</w:t>
            </w:r>
            <w:r w:rsidRPr="00982794">
              <w:rPr>
                <w:rFonts w:ascii="CG Omega" w:hAnsi="CG Omega" w:cs="Arial"/>
                <w:sz w:val="22"/>
                <w:szCs w:val="22"/>
              </w:rPr>
              <w:softHyphen/>
              <w:t xml:space="preserve">søgelse (praktiserende øjenlæge, øjenlæge på OUH </w:t>
            </w:r>
            <w:r w:rsidR="007B50BF">
              <w:rPr>
                <w:rFonts w:ascii="CG Omega" w:hAnsi="CG Omega" w:cs="Arial"/>
                <w:sz w:val="22"/>
                <w:szCs w:val="22"/>
              </w:rPr>
              <w:t>Synsrådgivningen</w:t>
            </w:r>
            <w:r w:rsidRPr="00982794">
              <w:rPr>
                <w:rFonts w:ascii="CG Omega" w:hAnsi="CG Omega" w:cs="Arial"/>
                <w:sz w:val="22"/>
                <w:szCs w:val="22"/>
              </w:rPr>
              <w:t>s optiker og øjenlæge og optiker på Statens Øjenklinik.)</w:t>
            </w:r>
          </w:p>
          <w:p w:rsidR="009673E2" w:rsidRPr="00982794" w:rsidRDefault="009673E2" w:rsidP="00281ED9">
            <w:pPr>
              <w:numPr>
                <w:ilvl w:val="0"/>
                <w:numId w:val="28"/>
              </w:numPr>
              <w:tabs>
                <w:tab w:val="clear" w:pos="720"/>
              </w:tabs>
              <w:ind w:left="354"/>
              <w:rPr>
                <w:rFonts w:ascii="CG Omega" w:hAnsi="CG Omega" w:cs="Arial"/>
              </w:rPr>
            </w:pPr>
            <w:r w:rsidRPr="00982794">
              <w:rPr>
                <w:rFonts w:ascii="CG Omega" w:hAnsi="CG Omega" w:cs="Arial"/>
                <w:sz w:val="22"/>
                <w:szCs w:val="22"/>
              </w:rPr>
              <w:t>Vejledning om særlige hensyn</w:t>
            </w:r>
          </w:p>
          <w:p w:rsidR="009673E2" w:rsidRPr="00982794" w:rsidRDefault="009673E2" w:rsidP="00281ED9">
            <w:pPr>
              <w:numPr>
                <w:ilvl w:val="0"/>
                <w:numId w:val="28"/>
              </w:numPr>
              <w:tabs>
                <w:tab w:val="clear" w:pos="720"/>
              </w:tabs>
              <w:ind w:left="354"/>
              <w:rPr>
                <w:rFonts w:ascii="CG Omega" w:hAnsi="CG Omega" w:cs="Arial"/>
              </w:rPr>
            </w:pPr>
            <w:r w:rsidRPr="00982794">
              <w:rPr>
                <w:rFonts w:ascii="CG Omega" w:hAnsi="CG Omega" w:cs="Arial"/>
                <w:sz w:val="22"/>
                <w:szCs w:val="22"/>
              </w:rPr>
              <w:t xml:space="preserve">Rådgivning om indretning af det fysiske miljø i hjemmet herunder lysforhold, belysning, indretning og brug af kontraster </w:t>
            </w:r>
          </w:p>
          <w:p w:rsidR="009673E2" w:rsidRPr="00982794" w:rsidRDefault="009673E2" w:rsidP="00281ED9">
            <w:pPr>
              <w:numPr>
                <w:ilvl w:val="0"/>
                <w:numId w:val="28"/>
              </w:numPr>
              <w:tabs>
                <w:tab w:val="clear" w:pos="720"/>
              </w:tabs>
              <w:ind w:left="354"/>
              <w:rPr>
                <w:rFonts w:ascii="CG Omega" w:hAnsi="CG Omega" w:cs="Arial"/>
              </w:rPr>
            </w:pPr>
            <w:r w:rsidRPr="00982794">
              <w:rPr>
                <w:rFonts w:ascii="CG Omega" w:hAnsi="CG Omega" w:cs="Arial"/>
                <w:sz w:val="22"/>
                <w:szCs w:val="22"/>
              </w:rPr>
              <w:t>Information om lovgivning, der om</w:t>
            </w:r>
            <w:r w:rsidRPr="00982794">
              <w:rPr>
                <w:rFonts w:ascii="CG Omega" w:hAnsi="CG Omega" w:cs="Arial"/>
                <w:sz w:val="22"/>
                <w:szCs w:val="22"/>
              </w:rPr>
              <w:softHyphen/>
              <w:t>handler familier med et handicappet barn</w:t>
            </w:r>
          </w:p>
          <w:p w:rsidR="009673E2" w:rsidRPr="00982794" w:rsidRDefault="009673E2" w:rsidP="00281ED9">
            <w:pPr>
              <w:numPr>
                <w:ilvl w:val="0"/>
                <w:numId w:val="28"/>
              </w:numPr>
              <w:tabs>
                <w:tab w:val="clear" w:pos="720"/>
              </w:tabs>
              <w:ind w:left="354"/>
              <w:rPr>
                <w:rFonts w:ascii="CG Omega" w:hAnsi="CG Omega" w:cs="Arial"/>
              </w:rPr>
            </w:pPr>
            <w:r w:rsidRPr="00982794">
              <w:rPr>
                <w:rFonts w:ascii="CG Omega" w:hAnsi="CG Omega" w:cs="Arial"/>
                <w:sz w:val="22"/>
                <w:szCs w:val="22"/>
              </w:rPr>
              <w:t>Rådgivning om støtte til det synshandicappede barns udvikling herunder rådgivning om støtte til barnets sociale udvikling</w:t>
            </w:r>
          </w:p>
          <w:p w:rsidR="009673E2" w:rsidRPr="00982794" w:rsidRDefault="009673E2" w:rsidP="00281ED9">
            <w:pPr>
              <w:numPr>
                <w:ilvl w:val="0"/>
                <w:numId w:val="28"/>
              </w:numPr>
              <w:tabs>
                <w:tab w:val="clear" w:pos="720"/>
              </w:tabs>
              <w:ind w:left="354"/>
              <w:rPr>
                <w:rFonts w:ascii="CG Omega" w:hAnsi="CG Omega" w:cs="Arial"/>
              </w:rPr>
            </w:pPr>
            <w:r w:rsidRPr="00982794">
              <w:rPr>
                <w:rFonts w:ascii="CG Omega" w:hAnsi="CG Omega" w:cs="Arial"/>
                <w:sz w:val="22"/>
                <w:szCs w:val="22"/>
              </w:rPr>
              <w:t>Kurser for pædagoger på døgninstitutioner</w:t>
            </w:r>
          </w:p>
          <w:p w:rsidR="009673E2" w:rsidRPr="00982794" w:rsidRDefault="009673E2" w:rsidP="00281ED9">
            <w:pPr>
              <w:numPr>
                <w:ilvl w:val="0"/>
                <w:numId w:val="28"/>
              </w:numPr>
              <w:tabs>
                <w:tab w:val="clear" w:pos="720"/>
              </w:tabs>
              <w:ind w:left="354"/>
              <w:rPr>
                <w:rFonts w:ascii="CG Omega" w:hAnsi="CG Omega" w:cs="Arial"/>
              </w:rPr>
            </w:pPr>
            <w:r w:rsidRPr="00982794">
              <w:rPr>
                <w:rFonts w:ascii="CG Omega" w:hAnsi="CG Omega" w:cs="Arial"/>
                <w:sz w:val="22"/>
                <w:szCs w:val="22"/>
              </w:rPr>
              <w:t>Undervisning i mobility</w:t>
            </w:r>
            <w:r w:rsidR="00111B2F">
              <w:rPr>
                <w:rFonts w:ascii="CG Omega" w:hAnsi="CG Omega" w:cs="Arial"/>
                <w:sz w:val="22"/>
                <w:szCs w:val="22"/>
              </w:rPr>
              <w:t>, k</w:t>
            </w:r>
            <w:r w:rsidRPr="00982794">
              <w:rPr>
                <w:rFonts w:ascii="CG Omega" w:hAnsi="CG Omega" w:cs="Arial"/>
                <w:sz w:val="22"/>
                <w:szCs w:val="22"/>
              </w:rPr>
              <w:t>ørestols</w:t>
            </w:r>
            <w:r w:rsidRPr="00982794">
              <w:rPr>
                <w:rFonts w:ascii="CG Omega" w:hAnsi="CG Omega" w:cs="Arial"/>
                <w:sz w:val="22"/>
                <w:szCs w:val="22"/>
              </w:rPr>
              <w:softHyphen/>
              <w:t>mobility og ledsageteknik</w:t>
            </w:r>
          </w:p>
          <w:p w:rsidR="009673E2" w:rsidRPr="00982794" w:rsidRDefault="009673E2" w:rsidP="00281ED9">
            <w:pPr>
              <w:numPr>
                <w:ilvl w:val="0"/>
                <w:numId w:val="28"/>
              </w:numPr>
              <w:tabs>
                <w:tab w:val="clear" w:pos="720"/>
              </w:tabs>
              <w:ind w:left="354"/>
              <w:rPr>
                <w:rFonts w:ascii="CG Omega" w:hAnsi="CG Omega" w:cs="Arial"/>
              </w:rPr>
            </w:pPr>
            <w:r w:rsidRPr="00982794">
              <w:rPr>
                <w:rFonts w:ascii="CG Omega" w:hAnsi="CG Omega" w:cs="Arial"/>
                <w:sz w:val="22"/>
                <w:szCs w:val="22"/>
              </w:rPr>
              <w:t>Undervisning i ADL. Undervisning i metoder, så barnet kan deltage i almindelige dagligdags aktiviteter</w:t>
            </w:r>
          </w:p>
          <w:p w:rsidR="009673E2" w:rsidRPr="00982794" w:rsidRDefault="009673E2" w:rsidP="00281ED9">
            <w:pPr>
              <w:rPr>
                <w:rFonts w:ascii="CG Omega" w:hAnsi="CG Omega" w:cs="Arial"/>
              </w:rPr>
            </w:pPr>
          </w:p>
          <w:p w:rsidR="009673E2" w:rsidRPr="00982794" w:rsidRDefault="009673E2" w:rsidP="00281ED9">
            <w:pPr>
              <w:rPr>
                <w:rFonts w:ascii="CG Omega" w:hAnsi="CG Omega" w:cs="Arial"/>
              </w:rPr>
            </w:pPr>
            <w:r w:rsidRPr="00982794">
              <w:rPr>
                <w:rFonts w:ascii="CG Omega" w:hAnsi="CG Omega" w:cs="Arial"/>
                <w:sz w:val="22"/>
                <w:szCs w:val="22"/>
              </w:rPr>
              <w:t>Optik og optikunderstøttende hjælpe</w:t>
            </w:r>
            <w:r w:rsidRPr="00982794">
              <w:rPr>
                <w:rFonts w:ascii="CG Omega" w:hAnsi="CG Omega" w:cs="Arial"/>
                <w:sz w:val="22"/>
                <w:szCs w:val="22"/>
              </w:rPr>
              <w:softHyphen/>
              <w:t>midler:</w:t>
            </w:r>
          </w:p>
          <w:p w:rsidR="009673E2" w:rsidRPr="00982794" w:rsidRDefault="007B50BF" w:rsidP="00281ED9">
            <w:pPr>
              <w:rPr>
                <w:rFonts w:ascii="CG Omega" w:hAnsi="CG Omega"/>
              </w:rPr>
            </w:pPr>
            <w:r>
              <w:rPr>
                <w:rFonts w:ascii="CG Omega" w:hAnsi="CG Omega" w:cs="Arial"/>
                <w:sz w:val="22"/>
                <w:szCs w:val="22"/>
              </w:rPr>
              <w:t>Synsrådgivningen</w:t>
            </w:r>
            <w:r w:rsidR="009673E2" w:rsidRPr="00982794">
              <w:rPr>
                <w:rFonts w:ascii="CG Omega" w:hAnsi="CG Omega" w:cs="Arial"/>
                <w:sz w:val="22"/>
                <w:szCs w:val="22"/>
              </w:rPr>
              <w:t>s special</w:t>
            </w:r>
            <w:r w:rsidR="009673E2" w:rsidRPr="00982794">
              <w:rPr>
                <w:rFonts w:ascii="CG Omega" w:hAnsi="CG Omega" w:cs="Arial"/>
                <w:sz w:val="22"/>
                <w:szCs w:val="22"/>
              </w:rPr>
              <w:softHyphen/>
              <w:t>optikere</w:t>
            </w:r>
            <w:r w:rsidR="009673E2">
              <w:rPr>
                <w:rFonts w:ascii="CG Omega" w:hAnsi="CG Omega" w:cs="Arial"/>
                <w:sz w:val="22"/>
                <w:szCs w:val="22"/>
              </w:rPr>
              <w:t xml:space="preserve"> vil </w:t>
            </w:r>
            <w:r w:rsidR="009673E2" w:rsidRPr="00982794">
              <w:rPr>
                <w:rFonts w:ascii="CG Omega" w:hAnsi="CG Omega" w:cs="Arial"/>
                <w:sz w:val="22"/>
                <w:szCs w:val="22"/>
              </w:rPr>
              <w:t>i samarbejde med synskonsu</w:t>
            </w:r>
            <w:r w:rsidR="009673E2" w:rsidRPr="00982794">
              <w:rPr>
                <w:rFonts w:ascii="CG Omega" w:hAnsi="CG Omega" w:cs="Arial"/>
                <w:sz w:val="22"/>
                <w:szCs w:val="22"/>
              </w:rPr>
              <w:softHyphen/>
              <w:t>lenten afprøve, instruere i brugen af optik samt følge op på dette.</w:t>
            </w:r>
            <w:r w:rsidR="009673E2" w:rsidRPr="00982794">
              <w:rPr>
                <w:rFonts w:ascii="CG Omega" w:hAnsi="CG Omega" w:cs="Arial"/>
                <w:sz w:val="22"/>
                <w:szCs w:val="22"/>
              </w:rPr>
              <w:br/>
              <w:t xml:space="preserve">Foruden briller, som bliver udfærdiget efter recept fra øjenlægen, kan der f. eks være tale om filterbriller samt optikunder støttende lys.   </w:t>
            </w:r>
          </w:p>
        </w:tc>
      </w:tr>
      <w:tr w:rsidR="009673E2" w:rsidRPr="00982794" w:rsidTr="00281ED9">
        <w:tc>
          <w:tcPr>
            <w:tcW w:w="2780" w:type="dxa"/>
          </w:tcPr>
          <w:p w:rsidR="009673E2" w:rsidRPr="00982794" w:rsidRDefault="009673E2" w:rsidP="00281ED9">
            <w:pPr>
              <w:rPr>
                <w:rFonts w:ascii="CG Omega" w:hAnsi="CG Omega"/>
                <w:b/>
              </w:rPr>
            </w:pPr>
            <w:r w:rsidRPr="00982794">
              <w:rPr>
                <w:rFonts w:ascii="CG Omega" w:hAnsi="CG Omega"/>
                <w:b/>
              </w:rPr>
              <w:lastRenderedPageBreak/>
              <w:t>Ventetider</w:t>
            </w:r>
          </w:p>
        </w:tc>
        <w:tc>
          <w:tcPr>
            <w:tcW w:w="6684"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Der aftales besøg med den enkelte skole og det enkelte hjem/institution. Besøget tilrettelægges så det passer bedst muligt ind i skolens/ hjemmets hverdag. Ventetiden afhænger af problemernes størrelse og art. Hvis der er akutte problemstillinger fastsættes besøget inden for en uge.</w:t>
            </w:r>
          </w:p>
        </w:tc>
      </w:tr>
      <w:tr w:rsidR="009673E2" w:rsidRPr="00982794" w:rsidTr="00281ED9">
        <w:tc>
          <w:tcPr>
            <w:tcW w:w="2780" w:type="dxa"/>
          </w:tcPr>
          <w:p w:rsidR="009673E2" w:rsidRPr="00982794" w:rsidRDefault="009673E2" w:rsidP="00281ED9">
            <w:pPr>
              <w:rPr>
                <w:rFonts w:ascii="CG Omega" w:hAnsi="CG Omega"/>
                <w:b/>
              </w:rPr>
            </w:pPr>
            <w:r w:rsidRPr="00982794">
              <w:rPr>
                <w:rFonts w:ascii="CG Omega" w:hAnsi="CG Omega"/>
                <w:b/>
              </w:rPr>
              <w:t>Værd at vide</w:t>
            </w:r>
          </w:p>
          <w:p w:rsidR="009673E2" w:rsidRPr="00982794" w:rsidRDefault="009673E2" w:rsidP="00281ED9">
            <w:pPr>
              <w:rPr>
                <w:rFonts w:ascii="CG Omega" w:hAnsi="CG Omega"/>
              </w:rPr>
            </w:pPr>
          </w:p>
        </w:tc>
        <w:tc>
          <w:tcPr>
            <w:tcW w:w="6684"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Style w:val="Strk1"/>
                <w:rFonts w:ascii="CG Omega" w:hAnsi="CG Omega" w:cs="Arial"/>
                <w:color w:val="000000"/>
                <w:sz w:val="22"/>
                <w:szCs w:val="22"/>
              </w:rPr>
              <w:t>Der rapporteres skriftligt om det vejledende besøg til forældre, PPR, institution og personale.</w:t>
            </w:r>
          </w:p>
        </w:tc>
      </w:tr>
    </w:tbl>
    <w:p w:rsidR="009673E2" w:rsidRDefault="009673E2" w:rsidP="009673E2"/>
    <w:p w:rsidR="009673E2" w:rsidRPr="002A7A3D" w:rsidRDefault="009673E2" w:rsidP="00281ED9">
      <w:pPr>
        <w:pStyle w:val="Basisydelser-abonnement"/>
      </w:pPr>
      <w:r>
        <w:br w:type="page"/>
      </w:r>
      <w:bookmarkStart w:id="3" w:name="_Toc453063790"/>
      <w:bookmarkStart w:id="4" w:name="_GoBack"/>
      <w:r w:rsidRPr="002A7A3D">
        <w:lastRenderedPageBreak/>
        <w:t>S</w:t>
      </w:r>
      <w:r w:rsidR="009B75BA">
        <w:t>12</w:t>
      </w:r>
      <w:r w:rsidR="009B75BA">
        <w:tab/>
      </w:r>
      <w:r w:rsidRPr="002A7A3D">
        <w:t xml:space="preserve">Vejledning/rådgivning og undervisning af unge </w:t>
      </w:r>
      <w:r w:rsidRPr="00796968">
        <w:t xml:space="preserve">med alvorlige </w:t>
      </w:r>
      <w:bookmarkEnd w:id="4"/>
      <w:r w:rsidRPr="00796968">
        <w:t>varige</w:t>
      </w:r>
      <w:r w:rsidR="005D64D4">
        <w:t xml:space="preserve"> </w:t>
      </w:r>
      <w:r w:rsidR="00527377">
        <w:t>s</w:t>
      </w:r>
      <w:r w:rsidRPr="00796968">
        <w:t>ynsnedsættelser</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3085"/>
        <w:gridCol w:w="6543"/>
      </w:tblGrid>
      <w:tr w:rsidR="009673E2" w:rsidRPr="00982794" w:rsidTr="00255045">
        <w:tc>
          <w:tcPr>
            <w:tcW w:w="2853" w:type="dxa"/>
          </w:tcPr>
          <w:p w:rsidR="009673E2" w:rsidRPr="00982794" w:rsidRDefault="009673E2" w:rsidP="00281ED9">
            <w:pPr>
              <w:rPr>
                <w:rFonts w:ascii="CG Omega" w:hAnsi="CG Omega"/>
                <w:b/>
              </w:rPr>
            </w:pPr>
            <w:r w:rsidRPr="00982794">
              <w:rPr>
                <w:rFonts w:ascii="CG Omega" w:hAnsi="CG Omega"/>
                <w:b/>
              </w:rPr>
              <w:t xml:space="preserve">Lovgrundlag </w:t>
            </w:r>
          </w:p>
        </w:tc>
        <w:tc>
          <w:tcPr>
            <w:tcW w:w="6753" w:type="dxa"/>
          </w:tcPr>
          <w:p w:rsidR="009673E2" w:rsidRDefault="00E80C70" w:rsidP="00281ED9">
            <w:pPr>
              <w:rPr>
                <w:rFonts w:ascii="CG Omega" w:hAnsi="CG Omega" w:cs="Arial"/>
                <w:sz w:val="22"/>
                <w:szCs w:val="22"/>
              </w:rPr>
            </w:pPr>
            <w:r>
              <w:rPr>
                <w:rFonts w:ascii="CG Omega" w:hAnsi="CG Omega" w:cs="Arial"/>
                <w:sz w:val="22"/>
                <w:szCs w:val="22"/>
              </w:rPr>
              <w:t>Barnets lov §30, §90 &amp; §133</w:t>
            </w:r>
          </w:p>
          <w:p w:rsidR="00E80C70" w:rsidRDefault="00E80C70" w:rsidP="00281ED9">
            <w:pPr>
              <w:rPr>
                <w:rFonts w:ascii="CG Omega" w:hAnsi="CG Omega" w:cs="Arial"/>
                <w:sz w:val="22"/>
                <w:szCs w:val="22"/>
              </w:rPr>
            </w:pPr>
          </w:p>
          <w:p w:rsidR="00E80C70" w:rsidRPr="00982794" w:rsidRDefault="00E80C70" w:rsidP="00281ED9">
            <w:pPr>
              <w:rPr>
                <w:rFonts w:ascii="CG Omega" w:hAnsi="CG Omega" w:cs="Arial"/>
              </w:rPr>
            </w:pPr>
            <w:r>
              <w:rPr>
                <w:rFonts w:ascii="CG Omega" w:hAnsi="CG Omega" w:cs="Arial"/>
                <w:sz w:val="22"/>
                <w:szCs w:val="22"/>
              </w:rPr>
              <w:t>BEK. Om videregivelse af oplysninger til og fra Synsregistret om børn og unge under 18 år med nedsat synsfunktion.</w:t>
            </w:r>
          </w:p>
        </w:tc>
      </w:tr>
      <w:tr w:rsidR="009673E2" w:rsidRPr="00982794" w:rsidTr="00255045">
        <w:tc>
          <w:tcPr>
            <w:tcW w:w="2853" w:type="dxa"/>
          </w:tcPr>
          <w:p w:rsidR="009673E2" w:rsidRPr="00982794" w:rsidRDefault="009673E2" w:rsidP="00281ED9">
            <w:pPr>
              <w:rPr>
                <w:rFonts w:ascii="CG Omega" w:hAnsi="CG Omega"/>
                <w:b/>
              </w:rPr>
            </w:pPr>
            <w:r w:rsidRPr="00982794">
              <w:rPr>
                <w:rFonts w:ascii="CG Omega" w:hAnsi="CG Omega"/>
                <w:b/>
              </w:rPr>
              <w:t>Målgruppe</w:t>
            </w:r>
          </w:p>
        </w:tc>
        <w:tc>
          <w:tcPr>
            <w:tcW w:w="6753"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Unge som har færdiggjort folkeskolen og som har en varig øjenlidelse med en synsstyrke der er mindre end 6/18 eller et synsfelt der svarer hertil.</w:t>
            </w:r>
          </w:p>
        </w:tc>
      </w:tr>
      <w:tr w:rsidR="009673E2" w:rsidRPr="00982794" w:rsidTr="00255045">
        <w:tc>
          <w:tcPr>
            <w:tcW w:w="2853" w:type="dxa"/>
          </w:tcPr>
          <w:p w:rsidR="009673E2" w:rsidRPr="00982794" w:rsidRDefault="009673E2" w:rsidP="00281ED9">
            <w:pPr>
              <w:rPr>
                <w:rFonts w:ascii="CG Omega" w:hAnsi="CG Omega"/>
                <w:b/>
              </w:rPr>
            </w:pPr>
            <w:r w:rsidRPr="00982794">
              <w:rPr>
                <w:rFonts w:ascii="CG Omega" w:hAnsi="CG Omega"/>
                <w:b/>
              </w:rPr>
              <w:t>Henvisning/henvendelse</w:t>
            </w:r>
          </w:p>
        </w:tc>
        <w:tc>
          <w:tcPr>
            <w:tcW w:w="6753" w:type="dxa"/>
          </w:tcPr>
          <w:p w:rsidR="009673E2" w:rsidRPr="00982794" w:rsidRDefault="009673E2" w:rsidP="00281ED9">
            <w:pPr>
              <w:numPr>
                <w:ilvl w:val="0"/>
                <w:numId w:val="32"/>
              </w:numPr>
              <w:tabs>
                <w:tab w:val="clear" w:pos="720"/>
              </w:tabs>
              <w:ind w:left="489"/>
              <w:rPr>
                <w:rFonts w:ascii="CG Omega" w:hAnsi="CG Omega" w:cs="Arial"/>
              </w:rPr>
            </w:pPr>
            <w:r w:rsidRPr="00982794">
              <w:rPr>
                <w:rFonts w:ascii="CG Omega" w:hAnsi="CG Omega" w:cs="Arial"/>
                <w:sz w:val="22"/>
                <w:szCs w:val="22"/>
              </w:rPr>
              <w:t>Fra den unge</w:t>
            </w:r>
          </w:p>
          <w:p w:rsidR="009673E2" w:rsidRPr="00982794" w:rsidRDefault="009673E2" w:rsidP="00281ED9">
            <w:pPr>
              <w:numPr>
                <w:ilvl w:val="0"/>
                <w:numId w:val="32"/>
              </w:numPr>
              <w:tabs>
                <w:tab w:val="clear" w:pos="720"/>
              </w:tabs>
              <w:ind w:left="489"/>
              <w:rPr>
                <w:rFonts w:ascii="CG Omega" w:hAnsi="CG Omega" w:cs="Arial"/>
              </w:rPr>
            </w:pPr>
            <w:r w:rsidRPr="00982794">
              <w:rPr>
                <w:rFonts w:ascii="CG Omega" w:hAnsi="CG Omega" w:cs="Arial"/>
                <w:sz w:val="22"/>
                <w:szCs w:val="22"/>
              </w:rPr>
              <w:t xml:space="preserve">Den unges pårørende </w:t>
            </w:r>
          </w:p>
          <w:p w:rsidR="009673E2" w:rsidRPr="00982794" w:rsidRDefault="009673E2" w:rsidP="00281ED9">
            <w:pPr>
              <w:numPr>
                <w:ilvl w:val="0"/>
                <w:numId w:val="32"/>
              </w:numPr>
              <w:tabs>
                <w:tab w:val="clear" w:pos="720"/>
              </w:tabs>
              <w:ind w:left="489"/>
              <w:rPr>
                <w:rFonts w:ascii="CG Omega" w:hAnsi="CG Omega" w:cs="Arial"/>
              </w:rPr>
            </w:pPr>
            <w:r w:rsidRPr="00982794">
              <w:rPr>
                <w:rFonts w:ascii="CG Omega" w:hAnsi="CG Omega" w:cs="Arial"/>
                <w:sz w:val="22"/>
                <w:szCs w:val="22"/>
              </w:rPr>
              <w:t>Øjenlæger</w:t>
            </w:r>
          </w:p>
          <w:p w:rsidR="009673E2" w:rsidRPr="00982794" w:rsidRDefault="009673E2" w:rsidP="00281ED9">
            <w:pPr>
              <w:numPr>
                <w:ilvl w:val="0"/>
                <w:numId w:val="32"/>
              </w:numPr>
              <w:tabs>
                <w:tab w:val="clear" w:pos="720"/>
              </w:tabs>
              <w:ind w:left="489"/>
              <w:rPr>
                <w:rFonts w:ascii="CG Omega" w:hAnsi="CG Omega" w:cs="Arial"/>
              </w:rPr>
            </w:pPr>
            <w:r w:rsidRPr="00982794">
              <w:rPr>
                <w:rFonts w:ascii="CG Omega" w:hAnsi="CG Omega" w:cs="Arial"/>
                <w:sz w:val="22"/>
                <w:szCs w:val="22"/>
              </w:rPr>
              <w:t>Kommunalt ansatte i berøring med den unge</w:t>
            </w:r>
          </w:p>
        </w:tc>
      </w:tr>
      <w:tr w:rsidR="009673E2" w:rsidRPr="00982794" w:rsidTr="00255045">
        <w:tc>
          <w:tcPr>
            <w:tcW w:w="2853" w:type="dxa"/>
          </w:tcPr>
          <w:p w:rsidR="009673E2" w:rsidRPr="00982794" w:rsidRDefault="009673E2" w:rsidP="00281ED9">
            <w:pPr>
              <w:rPr>
                <w:rFonts w:ascii="CG Omega" w:hAnsi="CG Omega"/>
                <w:b/>
              </w:rPr>
            </w:pPr>
            <w:r w:rsidRPr="00982794">
              <w:rPr>
                <w:rFonts w:ascii="CG Omega" w:hAnsi="CG Omega"/>
                <w:b/>
              </w:rPr>
              <w:t>Formål</w:t>
            </w:r>
          </w:p>
          <w:p w:rsidR="009673E2" w:rsidRPr="00982794" w:rsidRDefault="009673E2" w:rsidP="00281ED9">
            <w:pPr>
              <w:rPr>
                <w:rFonts w:ascii="CG Omega" w:hAnsi="CG Omega"/>
              </w:rPr>
            </w:pPr>
          </w:p>
        </w:tc>
        <w:tc>
          <w:tcPr>
            <w:tcW w:w="6753"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 At den unge på trods af sin alvorlige synsnedsættelse får mulighed for at leve og at udvikle sig så normalt som muligt og i overensstemmelse sine faglige, personlige og sociale potentialer</w:t>
            </w:r>
          </w:p>
        </w:tc>
      </w:tr>
      <w:tr w:rsidR="009673E2" w:rsidRPr="00982794" w:rsidTr="00255045">
        <w:tc>
          <w:tcPr>
            <w:tcW w:w="2853" w:type="dxa"/>
          </w:tcPr>
          <w:p w:rsidR="009673E2" w:rsidRPr="00982794" w:rsidRDefault="009673E2" w:rsidP="00281ED9">
            <w:pPr>
              <w:rPr>
                <w:rFonts w:ascii="CG Omega" w:hAnsi="CG Omega"/>
                <w:b/>
              </w:rPr>
            </w:pPr>
            <w:r w:rsidRPr="00982794">
              <w:rPr>
                <w:rFonts w:ascii="CG Omega" w:hAnsi="CG Omega"/>
                <w:b/>
              </w:rPr>
              <w:t>Indhold</w:t>
            </w:r>
          </w:p>
          <w:p w:rsidR="009673E2" w:rsidRPr="00982794" w:rsidRDefault="009673E2" w:rsidP="00281ED9">
            <w:pPr>
              <w:rPr>
                <w:rFonts w:ascii="CG Omega" w:hAnsi="CG Omega"/>
              </w:rPr>
            </w:pPr>
          </w:p>
        </w:tc>
        <w:tc>
          <w:tcPr>
            <w:tcW w:w="6753" w:type="dxa"/>
          </w:tcPr>
          <w:p w:rsidR="009673E2" w:rsidRPr="00982794" w:rsidRDefault="009673E2" w:rsidP="00281ED9">
            <w:pPr>
              <w:rPr>
                <w:rFonts w:ascii="CG Omega" w:hAnsi="CG Omega" w:cs="Arial"/>
              </w:rPr>
            </w:pPr>
            <w:r w:rsidRPr="00982794">
              <w:rPr>
                <w:rFonts w:ascii="CG Omega" w:hAnsi="CG Omega" w:cs="Arial"/>
                <w:sz w:val="22"/>
                <w:szCs w:val="22"/>
              </w:rPr>
              <w:t>Synskonsulentens tilbud til den unge omfatter:</w:t>
            </w:r>
          </w:p>
          <w:p w:rsidR="009673E2" w:rsidRPr="00982794" w:rsidRDefault="009673E2" w:rsidP="00281ED9">
            <w:pPr>
              <w:numPr>
                <w:ilvl w:val="0"/>
                <w:numId w:val="12"/>
              </w:numPr>
              <w:tabs>
                <w:tab w:val="clear" w:pos="720"/>
              </w:tabs>
              <w:ind w:left="284" w:hanging="227"/>
              <w:rPr>
                <w:rFonts w:ascii="CG Omega" w:hAnsi="CG Omega" w:cs="Arial"/>
              </w:rPr>
            </w:pPr>
            <w:r w:rsidRPr="00982794">
              <w:rPr>
                <w:rFonts w:ascii="CG Omega" w:hAnsi="CG Omega" w:cs="Arial"/>
                <w:sz w:val="22"/>
                <w:szCs w:val="22"/>
              </w:rPr>
              <w:t>Information til den unge om øjen</w:t>
            </w:r>
            <w:r w:rsidRPr="00982794">
              <w:rPr>
                <w:rFonts w:ascii="CG Omega" w:hAnsi="CG Omega" w:cs="Arial"/>
                <w:sz w:val="22"/>
                <w:szCs w:val="22"/>
              </w:rPr>
              <w:softHyphen/>
              <w:t xml:space="preserve">sygdommen, synsevne og </w:t>
            </w:r>
            <w:r w:rsidR="00192E6F">
              <w:rPr>
                <w:rFonts w:ascii="CG Omega" w:hAnsi="CG Omega" w:cs="Arial"/>
                <w:sz w:val="22"/>
                <w:szCs w:val="22"/>
              </w:rPr>
              <w:br/>
            </w:r>
            <w:r w:rsidRPr="00982794">
              <w:rPr>
                <w:rFonts w:ascii="CG Omega" w:hAnsi="CG Omega" w:cs="Arial"/>
                <w:sz w:val="22"/>
                <w:szCs w:val="22"/>
              </w:rPr>
              <w:t>konse</w:t>
            </w:r>
            <w:r w:rsidRPr="00982794">
              <w:rPr>
                <w:rFonts w:ascii="CG Omega" w:hAnsi="CG Omega" w:cs="Arial"/>
                <w:sz w:val="22"/>
                <w:szCs w:val="22"/>
              </w:rPr>
              <w:softHyphen/>
              <w:t>kvenser heraf.</w:t>
            </w:r>
          </w:p>
          <w:p w:rsidR="009673E2" w:rsidRPr="00982794" w:rsidRDefault="009673E2" w:rsidP="00281ED9">
            <w:pPr>
              <w:numPr>
                <w:ilvl w:val="0"/>
                <w:numId w:val="12"/>
              </w:numPr>
              <w:tabs>
                <w:tab w:val="clear" w:pos="720"/>
              </w:tabs>
              <w:ind w:left="284" w:hanging="227"/>
              <w:rPr>
                <w:rFonts w:ascii="CG Omega" w:hAnsi="CG Omega" w:cs="Arial"/>
              </w:rPr>
            </w:pPr>
            <w:r w:rsidRPr="00982794">
              <w:rPr>
                <w:rFonts w:ascii="CG Omega" w:hAnsi="CG Omega" w:cs="Arial"/>
                <w:sz w:val="22"/>
                <w:szCs w:val="22"/>
              </w:rPr>
              <w:t>Rådgivning om den unges syns</w:t>
            </w:r>
            <w:r w:rsidRPr="00982794">
              <w:rPr>
                <w:rFonts w:ascii="CG Omega" w:hAnsi="CG Omega" w:cs="Arial"/>
                <w:sz w:val="22"/>
                <w:szCs w:val="22"/>
              </w:rPr>
              <w:softHyphen/>
              <w:t>formåen og evne til at bruge sit restsyn og sine andre sanser i forskellige situationer</w:t>
            </w:r>
          </w:p>
          <w:p w:rsidR="009673E2" w:rsidRPr="00982794" w:rsidRDefault="009673E2" w:rsidP="00281ED9">
            <w:pPr>
              <w:numPr>
                <w:ilvl w:val="0"/>
                <w:numId w:val="12"/>
              </w:numPr>
              <w:tabs>
                <w:tab w:val="clear" w:pos="720"/>
              </w:tabs>
              <w:ind w:left="284" w:hanging="227"/>
              <w:rPr>
                <w:rFonts w:ascii="CG Omega" w:hAnsi="CG Omega" w:cs="Arial"/>
              </w:rPr>
            </w:pPr>
            <w:r w:rsidRPr="00982794">
              <w:rPr>
                <w:rFonts w:ascii="CG Omega" w:hAnsi="CG Omega" w:cs="Arial"/>
                <w:sz w:val="22"/>
                <w:szCs w:val="22"/>
              </w:rPr>
              <w:t>Rådgive om behov for specialoptiker</w:t>
            </w:r>
            <w:r w:rsidRPr="00982794">
              <w:rPr>
                <w:rFonts w:ascii="CG Omega" w:hAnsi="CG Omega" w:cs="Arial"/>
                <w:sz w:val="22"/>
                <w:szCs w:val="22"/>
              </w:rPr>
              <w:softHyphen/>
              <w:t>besøg og øjenlægeundersøgelse (praktiserende øjenlæge, øjenlæge på OUH og øjenlæge og optiker på Statens Øjenklinik.)</w:t>
            </w:r>
          </w:p>
          <w:p w:rsidR="009673E2" w:rsidRPr="00982794" w:rsidRDefault="009673E2" w:rsidP="00281ED9">
            <w:pPr>
              <w:numPr>
                <w:ilvl w:val="0"/>
                <w:numId w:val="12"/>
              </w:numPr>
              <w:tabs>
                <w:tab w:val="clear" w:pos="720"/>
              </w:tabs>
              <w:ind w:left="284" w:hanging="227"/>
              <w:rPr>
                <w:rFonts w:ascii="CG Omega" w:hAnsi="CG Omega" w:cs="Arial"/>
              </w:rPr>
            </w:pPr>
            <w:r w:rsidRPr="00982794">
              <w:rPr>
                <w:rFonts w:ascii="CG Omega" w:hAnsi="CG Omega" w:cs="Arial"/>
                <w:sz w:val="22"/>
                <w:szCs w:val="22"/>
              </w:rPr>
              <w:t>Rådgivning om indretning af det fysiske miljø i hjemmet herunder lysforhold, belysning indretning og brug af kontraster</w:t>
            </w:r>
          </w:p>
          <w:p w:rsidR="009673E2" w:rsidRPr="00982794" w:rsidRDefault="009673E2" w:rsidP="00281ED9">
            <w:pPr>
              <w:numPr>
                <w:ilvl w:val="0"/>
                <w:numId w:val="12"/>
              </w:numPr>
              <w:tabs>
                <w:tab w:val="clear" w:pos="720"/>
              </w:tabs>
              <w:ind w:left="284" w:hanging="227"/>
              <w:rPr>
                <w:rFonts w:ascii="CG Omega" w:hAnsi="CG Omega" w:cs="Arial"/>
              </w:rPr>
            </w:pPr>
            <w:r w:rsidRPr="00982794">
              <w:rPr>
                <w:rFonts w:ascii="CG Omega" w:hAnsi="CG Omega" w:cs="Arial"/>
                <w:sz w:val="22"/>
                <w:szCs w:val="22"/>
              </w:rPr>
              <w:t>Rådgivning om brug af optik og optikunderstøttende hjælpemidler</w:t>
            </w:r>
          </w:p>
          <w:p w:rsidR="009673E2" w:rsidRPr="00982794" w:rsidRDefault="009673E2" w:rsidP="00281ED9">
            <w:pPr>
              <w:numPr>
                <w:ilvl w:val="0"/>
                <w:numId w:val="33"/>
              </w:numPr>
              <w:tabs>
                <w:tab w:val="clear" w:pos="1080"/>
              </w:tabs>
              <w:ind w:left="284" w:hanging="227"/>
              <w:rPr>
                <w:rFonts w:ascii="CG Omega" w:hAnsi="CG Omega" w:cs="Arial"/>
              </w:rPr>
            </w:pPr>
            <w:r w:rsidRPr="00982794">
              <w:rPr>
                <w:rFonts w:ascii="CG Omega" w:hAnsi="CG Omega" w:cs="Arial"/>
                <w:sz w:val="22"/>
                <w:szCs w:val="22"/>
              </w:rPr>
              <w:t>Undervisning i at færdes.</w:t>
            </w:r>
            <w:r w:rsidRPr="00982794">
              <w:rPr>
                <w:rFonts w:ascii="CG Omega" w:hAnsi="CG Omega" w:cs="Arial"/>
                <w:sz w:val="22"/>
                <w:szCs w:val="22"/>
              </w:rPr>
              <w:br/>
              <w:t>Mob</w:t>
            </w:r>
            <w:r>
              <w:rPr>
                <w:rFonts w:ascii="CG Omega" w:hAnsi="CG Omega" w:cs="Arial"/>
                <w:sz w:val="22"/>
                <w:szCs w:val="22"/>
              </w:rPr>
              <w:t>ilityundervisning herunder led</w:t>
            </w:r>
            <w:r w:rsidRPr="00982794">
              <w:rPr>
                <w:rFonts w:ascii="CG Omega" w:hAnsi="CG Omega" w:cs="Arial"/>
                <w:sz w:val="22"/>
                <w:szCs w:val="22"/>
              </w:rPr>
              <w:t>sageteknik  til den unge og til andre relevante personer</w:t>
            </w:r>
          </w:p>
          <w:p w:rsidR="009673E2" w:rsidRPr="00982794" w:rsidRDefault="009673E2" w:rsidP="00281ED9">
            <w:pPr>
              <w:numPr>
                <w:ilvl w:val="0"/>
                <w:numId w:val="33"/>
              </w:numPr>
              <w:tabs>
                <w:tab w:val="clear" w:pos="1080"/>
              </w:tabs>
              <w:ind w:left="284" w:hanging="227"/>
              <w:rPr>
                <w:rFonts w:ascii="CG Omega" w:hAnsi="CG Omega" w:cs="Arial"/>
              </w:rPr>
            </w:pPr>
            <w:r w:rsidRPr="00982794">
              <w:rPr>
                <w:rFonts w:ascii="CG Omega" w:hAnsi="CG Omega" w:cs="Arial"/>
                <w:sz w:val="22"/>
                <w:szCs w:val="22"/>
              </w:rPr>
              <w:t>Undervisning i ADL f.eks. hygiejne og madlavning</w:t>
            </w:r>
          </w:p>
          <w:p w:rsidR="009673E2" w:rsidRPr="00982794" w:rsidRDefault="009673E2" w:rsidP="00281ED9">
            <w:pPr>
              <w:numPr>
                <w:ilvl w:val="0"/>
                <w:numId w:val="33"/>
              </w:numPr>
              <w:tabs>
                <w:tab w:val="clear" w:pos="1080"/>
              </w:tabs>
              <w:ind w:left="284" w:hanging="227"/>
              <w:rPr>
                <w:rFonts w:ascii="CG Omega" w:hAnsi="CG Omega" w:cs="Arial"/>
              </w:rPr>
            </w:pPr>
            <w:r w:rsidRPr="00982794">
              <w:rPr>
                <w:rFonts w:ascii="CG Omega" w:hAnsi="CG Omega" w:cs="Arial"/>
                <w:sz w:val="22"/>
                <w:szCs w:val="22"/>
              </w:rPr>
              <w:t>Undervisning i brugen af stærk optik</w:t>
            </w:r>
          </w:p>
          <w:p w:rsidR="009673E2" w:rsidRPr="00982794" w:rsidRDefault="009673E2" w:rsidP="00281ED9">
            <w:pPr>
              <w:numPr>
                <w:ilvl w:val="0"/>
                <w:numId w:val="33"/>
              </w:numPr>
              <w:tabs>
                <w:tab w:val="clear" w:pos="1080"/>
              </w:tabs>
              <w:ind w:left="284" w:hanging="227"/>
              <w:rPr>
                <w:rFonts w:ascii="CG Omega" w:hAnsi="CG Omega" w:cs="Arial"/>
              </w:rPr>
            </w:pPr>
            <w:r w:rsidRPr="00982794">
              <w:rPr>
                <w:rFonts w:ascii="CG Omega" w:hAnsi="CG Omega" w:cs="Arial"/>
                <w:sz w:val="22"/>
                <w:szCs w:val="22"/>
              </w:rPr>
              <w:t>Rådgivning, instruktion og under</w:t>
            </w:r>
            <w:r w:rsidRPr="00982794">
              <w:rPr>
                <w:rFonts w:ascii="CG Omega" w:hAnsi="CG Omega" w:cs="Arial"/>
                <w:sz w:val="22"/>
                <w:szCs w:val="22"/>
              </w:rPr>
              <w:softHyphen/>
              <w:t>visning i brug af hjælpemidler f.eks. lydbogsafspillere, notatapparater etc.</w:t>
            </w:r>
          </w:p>
          <w:p w:rsidR="009673E2" w:rsidRPr="00982794" w:rsidRDefault="009673E2" w:rsidP="00281ED9">
            <w:pPr>
              <w:ind w:left="284" w:hanging="227"/>
              <w:rPr>
                <w:rFonts w:ascii="CG Omega" w:hAnsi="CG Omega" w:cs="Arial"/>
              </w:rPr>
            </w:pPr>
          </w:p>
          <w:p w:rsidR="009673E2" w:rsidRPr="00982794" w:rsidRDefault="007B50BF" w:rsidP="00281ED9">
            <w:pPr>
              <w:numPr>
                <w:ilvl w:val="0"/>
                <w:numId w:val="34"/>
              </w:numPr>
              <w:tabs>
                <w:tab w:val="clear" w:pos="1080"/>
              </w:tabs>
              <w:ind w:left="284" w:hanging="227"/>
              <w:rPr>
                <w:rFonts w:ascii="CG Omega" w:hAnsi="CG Omega" w:cs="Arial"/>
              </w:rPr>
            </w:pPr>
            <w:r>
              <w:rPr>
                <w:rFonts w:ascii="CG Omega" w:hAnsi="CG Omega" w:cs="Arial"/>
                <w:sz w:val="22"/>
                <w:szCs w:val="22"/>
              </w:rPr>
              <w:t>Synsrådgivningen</w:t>
            </w:r>
            <w:r w:rsidR="009673E2" w:rsidRPr="00982794">
              <w:rPr>
                <w:rFonts w:ascii="CG Omega" w:hAnsi="CG Omega" w:cs="Arial"/>
                <w:sz w:val="22"/>
                <w:szCs w:val="22"/>
              </w:rPr>
              <w:t xml:space="preserve">s specialoptikere </w:t>
            </w:r>
            <w:r w:rsidR="009673E2">
              <w:rPr>
                <w:rFonts w:ascii="CG Omega" w:hAnsi="CG Omega" w:cs="Arial"/>
                <w:sz w:val="22"/>
                <w:szCs w:val="22"/>
              </w:rPr>
              <w:t xml:space="preserve">vil </w:t>
            </w:r>
            <w:r w:rsidR="009673E2" w:rsidRPr="00982794">
              <w:rPr>
                <w:rFonts w:ascii="CG Omega" w:hAnsi="CG Omega" w:cs="Arial"/>
                <w:sz w:val="22"/>
                <w:szCs w:val="22"/>
              </w:rPr>
              <w:t>i samarbejde med synskonsulenten afprøve special</w:t>
            </w:r>
            <w:r w:rsidR="009673E2" w:rsidRPr="00982794">
              <w:rPr>
                <w:rFonts w:ascii="CG Omega" w:hAnsi="CG Omega" w:cs="Arial"/>
                <w:sz w:val="22"/>
                <w:szCs w:val="22"/>
              </w:rPr>
              <w:softHyphen/>
              <w:t xml:space="preserve">optik, instruere i brugen af </w:t>
            </w:r>
            <w:r w:rsidR="009673E2">
              <w:rPr>
                <w:rFonts w:ascii="CG Omega" w:hAnsi="CG Omega" w:cs="Arial"/>
                <w:sz w:val="22"/>
                <w:szCs w:val="22"/>
              </w:rPr>
              <w:t>optik</w:t>
            </w:r>
            <w:r w:rsidR="009673E2" w:rsidRPr="00982794">
              <w:rPr>
                <w:rFonts w:ascii="CG Omega" w:hAnsi="CG Omega" w:cs="Arial"/>
                <w:sz w:val="22"/>
                <w:szCs w:val="22"/>
              </w:rPr>
              <w:t xml:space="preserve"> </w:t>
            </w:r>
            <w:r w:rsidR="009673E2">
              <w:rPr>
                <w:rFonts w:ascii="CG Omega" w:hAnsi="CG Omega" w:cs="Arial"/>
                <w:sz w:val="22"/>
                <w:szCs w:val="22"/>
              </w:rPr>
              <w:t>og</w:t>
            </w:r>
            <w:r w:rsidR="009673E2" w:rsidRPr="00982794">
              <w:rPr>
                <w:rFonts w:ascii="CG Omega" w:hAnsi="CG Omega" w:cs="Arial"/>
                <w:sz w:val="22"/>
                <w:szCs w:val="22"/>
              </w:rPr>
              <w:t xml:space="preserve"> følge op på dette.</w:t>
            </w:r>
          </w:p>
          <w:p w:rsidR="009673E2" w:rsidRPr="00982794" w:rsidRDefault="009673E2" w:rsidP="00281ED9">
            <w:pPr>
              <w:ind w:left="284" w:hanging="227"/>
              <w:rPr>
                <w:rFonts w:ascii="CG Omega" w:hAnsi="CG Omega" w:cs="Arial"/>
              </w:rPr>
            </w:pPr>
            <w:r w:rsidRPr="00982794">
              <w:rPr>
                <w:rFonts w:ascii="CG Omega" w:hAnsi="CG Omega" w:cs="Arial"/>
                <w:sz w:val="22"/>
                <w:szCs w:val="22"/>
              </w:rPr>
              <w:t xml:space="preserve">    Foruden briller og kontaktlinser kan der f.eks. være tale om lup, lup</w:t>
            </w:r>
            <w:r w:rsidRPr="00982794">
              <w:rPr>
                <w:rFonts w:ascii="CG Omega" w:hAnsi="CG Omega" w:cs="Arial"/>
                <w:sz w:val="22"/>
                <w:szCs w:val="22"/>
              </w:rPr>
              <w:softHyphen/>
              <w:t>bril</w:t>
            </w:r>
            <w:r w:rsidRPr="00982794">
              <w:rPr>
                <w:rFonts w:ascii="CG Omega" w:hAnsi="CG Omega" w:cs="Arial"/>
                <w:sz w:val="22"/>
                <w:szCs w:val="22"/>
              </w:rPr>
              <w:softHyphen/>
              <w:t>ler, kikkerter, filterbriller samt optik</w:t>
            </w:r>
            <w:r w:rsidRPr="00982794">
              <w:rPr>
                <w:rFonts w:ascii="CG Omega" w:hAnsi="CG Omega" w:cs="Arial"/>
                <w:sz w:val="22"/>
                <w:szCs w:val="22"/>
              </w:rPr>
              <w:softHyphen/>
              <w:t>understøttende lys og læseplader, og elektroniske forstørrelsesapparater.</w:t>
            </w:r>
          </w:p>
          <w:p w:rsidR="009673E2" w:rsidRPr="00982794" w:rsidRDefault="009673E2" w:rsidP="00281ED9">
            <w:pPr>
              <w:numPr>
                <w:ilvl w:val="0"/>
                <w:numId w:val="35"/>
              </w:numPr>
              <w:tabs>
                <w:tab w:val="clear" w:pos="1080"/>
              </w:tabs>
              <w:ind w:left="284" w:hanging="227"/>
              <w:rPr>
                <w:rFonts w:ascii="CG Omega" w:hAnsi="CG Omega" w:cs="Arial"/>
              </w:rPr>
            </w:pPr>
            <w:r w:rsidRPr="00982794">
              <w:rPr>
                <w:rFonts w:ascii="CG Omega" w:hAnsi="CG Omega" w:cs="Arial"/>
                <w:sz w:val="22"/>
                <w:szCs w:val="22"/>
              </w:rPr>
              <w:t xml:space="preserve">Synskonsulenten vil i samarbejde med </w:t>
            </w:r>
            <w:r w:rsidR="007B50BF">
              <w:rPr>
                <w:rFonts w:ascii="CG Omega" w:hAnsi="CG Omega" w:cs="Arial"/>
                <w:sz w:val="22"/>
                <w:szCs w:val="22"/>
              </w:rPr>
              <w:t>Synsrådgivningen</w:t>
            </w:r>
            <w:r w:rsidRPr="00982794">
              <w:rPr>
                <w:rFonts w:ascii="CG Omega" w:hAnsi="CG Omega" w:cs="Arial"/>
                <w:sz w:val="22"/>
                <w:szCs w:val="22"/>
              </w:rPr>
              <w:t>s it-konsulenter afprøve relevante</w:t>
            </w:r>
            <w:r w:rsidRPr="00982794">
              <w:rPr>
                <w:rFonts w:ascii="CG Omega" w:hAnsi="CG Omega" w:cs="Arial"/>
                <w:b/>
                <w:sz w:val="22"/>
                <w:szCs w:val="22"/>
              </w:rPr>
              <w:t xml:space="preserve"> </w:t>
            </w:r>
            <w:r w:rsidRPr="00663635">
              <w:rPr>
                <w:rFonts w:ascii="CG Omega" w:hAnsi="CG Omega" w:cs="Arial"/>
                <w:sz w:val="22"/>
                <w:szCs w:val="22"/>
              </w:rPr>
              <w:t>it-hjælpemidler</w:t>
            </w:r>
            <w:r w:rsidRPr="00982794">
              <w:rPr>
                <w:rFonts w:ascii="CG Omega" w:hAnsi="CG Omega" w:cs="Arial"/>
                <w:sz w:val="22"/>
                <w:szCs w:val="22"/>
              </w:rPr>
              <w:t>, f.eks. forstørrel</w:t>
            </w:r>
            <w:r>
              <w:rPr>
                <w:rFonts w:ascii="CG Omega" w:hAnsi="CG Omega" w:cs="Arial"/>
                <w:sz w:val="22"/>
                <w:szCs w:val="22"/>
              </w:rPr>
              <w:softHyphen/>
            </w:r>
            <w:r w:rsidRPr="00982794">
              <w:rPr>
                <w:rFonts w:ascii="CG Omega" w:hAnsi="CG Omega" w:cs="Arial"/>
                <w:sz w:val="22"/>
                <w:szCs w:val="22"/>
              </w:rPr>
              <w:t>sesprogrammer, skærmlæseprogrammer, talesyntese, elektroniske punktmaskiner, skærmlæseprogram og forstørrelsesprogram til mobiltelefoner etc.</w:t>
            </w:r>
          </w:p>
          <w:p w:rsidR="009673E2" w:rsidRPr="00982794" w:rsidRDefault="007B50BF" w:rsidP="00281ED9">
            <w:pPr>
              <w:numPr>
                <w:ilvl w:val="0"/>
                <w:numId w:val="35"/>
              </w:numPr>
              <w:tabs>
                <w:tab w:val="clear" w:pos="1080"/>
              </w:tabs>
              <w:ind w:left="284" w:hanging="227"/>
              <w:rPr>
                <w:rFonts w:ascii="CG Omega" w:hAnsi="CG Omega" w:cs="Arial"/>
              </w:rPr>
            </w:pPr>
            <w:r>
              <w:rPr>
                <w:rFonts w:ascii="CG Omega" w:hAnsi="CG Omega" w:cs="Arial"/>
                <w:sz w:val="22"/>
                <w:szCs w:val="22"/>
              </w:rPr>
              <w:t>Synsrådgivningen</w:t>
            </w:r>
            <w:r w:rsidR="009673E2" w:rsidRPr="00982794">
              <w:rPr>
                <w:rFonts w:ascii="CG Omega" w:hAnsi="CG Omega" w:cs="Arial"/>
                <w:sz w:val="22"/>
                <w:szCs w:val="22"/>
              </w:rPr>
              <w:t xml:space="preserve"> installerer og udleverer relevante it-hjælpemidler.</w:t>
            </w:r>
          </w:p>
          <w:p w:rsidR="009673E2" w:rsidRPr="00982794" w:rsidRDefault="009673E2" w:rsidP="00281ED9">
            <w:pPr>
              <w:numPr>
                <w:ilvl w:val="0"/>
                <w:numId w:val="35"/>
              </w:numPr>
              <w:tabs>
                <w:tab w:val="clear" w:pos="1080"/>
              </w:tabs>
              <w:ind w:left="284" w:hanging="227"/>
              <w:rPr>
                <w:rFonts w:ascii="CG Omega" w:hAnsi="CG Omega" w:cs="Arial"/>
              </w:rPr>
            </w:pPr>
            <w:r w:rsidRPr="00982794">
              <w:rPr>
                <w:rFonts w:ascii="CG Omega" w:hAnsi="CG Omega" w:cs="Arial"/>
                <w:sz w:val="22"/>
                <w:szCs w:val="22"/>
              </w:rPr>
              <w:t>Synskonsulenten og it-konsulenten vil instruere og undervise den unge i brugen af hjælpemidlerne.</w:t>
            </w:r>
          </w:p>
          <w:p w:rsidR="009673E2" w:rsidRPr="00982794" w:rsidRDefault="009673E2" w:rsidP="00281ED9">
            <w:pPr>
              <w:numPr>
                <w:ilvl w:val="0"/>
                <w:numId w:val="35"/>
              </w:numPr>
              <w:tabs>
                <w:tab w:val="clear" w:pos="1080"/>
              </w:tabs>
              <w:ind w:left="284" w:hanging="227"/>
              <w:rPr>
                <w:rFonts w:ascii="CG Omega" w:hAnsi="CG Omega" w:cs="Arial"/>
              </w:rPr>
            </w:pPr>
            <w:r w:rsidRPr="00982794">
              <w:rPr>
                <w:rFonts w:ascii="CG Omega" w:hAnsi="CG Omega" w:cs="Arial"/>
                <w:sz w:val="22"/>
                <w:szCs w:val="22"/>
              </w:rPr>
              <w:t>Der ydes efterfølgende hotline</w:t>
            </w:r>
            <w:r w:rsidRPr="00982794">
              <w:rPr>
                <w:rFonts w:ascii="CG Omega" w:hAnsi="CG Omega" w:cs="Arial"/>
                <w:sz w:val="22"/>
                <w:szCs w:val="22"/>
              </w:rPr>
              <w:softHyphen/>
              <w:t>funktion på de udleverede hjælpe</w:t>
            </w:r>
            <w:r w:rsidRPr="00982794">
              <w:rPr>
                <w:rFonts w:ascii="CG Omega" w:hAnsi="CG Omega" w:cs="Arial"/>
                <w:sz w:val="22"/>
                <w:szCs w:val="22"/>
              </w:rPr>
              <w:softHyphen/>
              <w:t>midler.</w:t>
            </w:r>
          </w:p>
          <w:p w:rsidR="009673E2" w:rsidRPr="00982794" w:rsidRDefault="009673E2" w:rsidP="00281ED9">
            <w:pPr>
              <w:rPr>
                <w:rFonts w:ascii="CG Omega" w:hAnsi="CG Omega" w:cs="Arial"/>
              </w:rPr>
            </w:pPr>
          </w:p>
          <w:p w:rsidR="009673E2" w:rsidRPr="00982794" w:rsidRDefault="009673E2" w:rsidP="00281ED9">
            <w:pPr>
              <w:rPr>
                <w:rFonts w:ascii="CG Omega" w:hAnsi="CG Omega" w:cs="Arial"/>
              </w:rPr>
            </w:pPr>
            <w:r w:rsidRPr="00982794">
              <w:rPr>
                <w:rFonts w:ascii="CG Omega" w:hAnsi="CG Omega" w:cs="Arial"/>
                <w:sz w:val="22"/>
                <w:szCs w:val="22"/>
              </w:rPr>
              <w:lastRenderedPageBreak/>
              <w:t>Synskonsulentens tilbud til kommunen:</w:t>
            </w:r>
          </w:p>
          <w:p w:rsidR="009673E2" w:rsidRPr="00982794" w:rsidRDefault="009673E2" w:rsidP="00281ED9">
            <w:pPr>
              <w:numPr>
                <w:ilvl w:val="0"/>
                <w:numId w:val="36"/>
              </w:numPr>
              <w:tabs>
                <w:tab w:val="clear" w:pos="720"/>
              </w:tabs>
              <w:ind w:left="284" w:hanging="227"/>
              <w:rPr>
                <w:rFonts w:ascii="CG Omega" w:hAnsi="CG Omega" w:cs="Arial"/>
              </w:rPr>
            </w:pPr>
            <w:r w:rsidRPr="00982794">
              <w:rPr>
                <w:rFonts w:ascii="CG Omega" w:hAnsi="CG Omega" w:cs="Arial"/>
                <w:sz w:val="22"/>
                <w:szCs w:val="22"/>
              </w:rPr>
              <w:t>Specialrådgivning ydes til kommu</w:t>
            </w:r>
            <w:r w:rsidRPr="00982794">
              <w:rPr>
                <w:rFonts w:ascii="CG Omega" w:hAnsi="CG Omega" w:cs="Arial"/>
                <w:sz w:val="22"/>
                <w:szCs w:val="22"/>
              </w:rPr>
              <w:softHyphen/>
              <w:t>nens fagprofessionelle om den unges øjenlidelse og synsstyrke og konse</w:t>
            </w:r>
            <w:r w:rsidRPr="00982794">
              <w:rPr>
                <w:rFonts w:ascii="CG Omega" w:hAnsi="CG Omega" w:cs="Arial"/>
                <w:sz w:val="22"/>
                <w:szCs w:val="22"/>
              </w:rPr>
              <w:softHyphen/>
              <w:t>kvenserne heraf i forhold til kommu</w:t>
            </w:r>
            <w:r w:rsidRPr="00982794">
              <w:rPr>
                <w:rFonts w:ascii="CG Omega" w:hAnsi="CG Omega" w:cs="Arial"/>
                <w:sz w:val="22"/>
                <w:szCs w:val="22"/>
              </w:rPr>
              <w:softHyphen/>
              <w:t>ni</w:t>
            </w:r>
            <w:r w:rsidRPr="00982794">
              <w:rPr>
                <w:rFonts w:ascii="CG Omega" w:hAnsi="CG Omega" w:cs="Arial"/>
                <w:sz w:val="22"/>
                <w:szCs w:val="22"/>
              </w:rPr>
              <w:softHyphen/>
              <w:t xml:space="preserve">kation og almindeligt dagligt liv. </w:t>
            </w:r>
          </w:p>
          <w:p w:rsidR="009673E2" w:rsidRPr="00982794" w:rsidRDefault="009673E2" w:rsidP="00281ED9">
            <w:pPr>
              <w:numPr>
                <w:ilvl w:val="0"/>
                <w:numId w:val="36"/>
              </w:numPr>
              <w:tabs>
                <w:tab w:val="clear" w:pos="720"/>
              </w:tabs>
              <w:ind w:left="284" w:hanging="227"/>
              <w:rPr>
                <w:rFonts w:ascii="CG Omega" w:hAnsi="CG Omega"/>
              </w:rPr>
            </w:pPr>
            <w:r w:rsidRPr="00982794">
              <w:rPr>
                <w:rFonts w:ascii="CG Omega" w:hAnsi="CG Omega" w:cs="Arial"/>
                <w:sz w:val="22"/>
                <w:szCs w:val="22"/>
              </w:rPr>
              <w:t>Rådgivning om den unges behov for hjælpemidler, ledsage</w:t>
            </w:r>
            <w:r>
              <w:rPr>
                <w:rFonts w:ascii="CG Omega" w:hAnsi="CG Omega" w:cs="Arial"/>
                <w:sz w:val="22"/>
                <w:szCs w:val="22"/>
              </w:rPr>
              <w:softHyphen/>
            </w:r>
            <w:r w:rsidRPr="00982794">
              <w:rPr>
                <w:rFonts w:ascii="CG Omega" w:hAnsi="CG Omega" w:cs="Arial"/>
                <w:sz w:val="22"/>
                <w:szCs w:val="22"/>
              </w:rPr>
              <w:t>ordninger etc.</w:t>
            </w:r>
          </w:p>
        </w:tc>
      </w:tr>
      <w:tr w:rsidR="009673E2" w:rsidRPr="00982794" w:rsidTr="00255045">
        <w:tc>
          <w:tcPr>
            <w:tcW w:w="2853" w:type="dxa"/>
          </w:tcPr>
          <w:p w:rsidR="009673E2" w:rsidRPr="00982794" w:rsidRDefault="009673E2" w:rsidP="00281ED9">
            <w:pPr>
              <w:rPr>
                <w:rFonts w:ascii="CG Omega" w:hAnsi="CG Omega"/>
                <w:b/>
              </w:rPr>
            </w:pPr>
            <w:r w:rsidRPr="00982794">
              <w:rPr>
                <w:rFonts w:ascii="CG Omega" w:hAnsi="CG Omega"/>
                <w:b/>
              </w:rPr>
              <w:lastRenderedPageBreak/>
              <w:t>Ventetider</w:t>
            </w:r>
          </w:p>
        </w:tc>
        <w:tc>
          <w:tcPr>
            <w:tcW w:w="6753"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 xml:space="preserve">1 måned </w:t>
            </w:r>
          </w:p>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Mindre</w:t>
            </w:r>
            <w:r w:rsidR="00D56185">
              <w:rPr>
                <w:rFonts w:ascii="CG Omega" w:hAnsi="CG Omega" w:cs="Arial"/>
                <w:sz w:val="22"/>
                <w:szCs w:val="22"/>
              </w:rPr>
              <w:t xml:space="preserve"> - </w:t>
            </w:r>
            <w:r w:rsidRPr="00982794">
              <w:rPr>
                <w:rFonts w:ascii="CG Omega" w:hAnsi="CG Omega" w:cs="Arial"/>
                <w:sz w:val="22"/>
                <w:szCs w:val="22"/>
              </w:rPr>
              <w:t xml:space="preserve"> hvis der er tale om akutte situationer for den unge, f.eks. mobility</w:t>
            </w:r>
            <w:r w:rsidRPr="00982794">
              <w:rPr>
                <w:rFonts w:ascii="CG Omega" w:hAnsi="CG Omega" w:cs="Arial"/>
                <w:sz w:val="22"/>
                <w:szCs w:val="22"/>
              </w:rPr>
              <w:softHyphen/>
              <w:t>ruter i forbindelse med flytning og hjælp i forbindelse med pludseligt tab af syn.</w:t>
            </w:r>
          </w:p>
        </w:tc>
      </w:tr>
      <w:tr w:rsidR="009673E2" w:rsidRPr="00982794" w:rsidTr="00255045">
        <w:tc>
          <w:tcPr>
            <w:tcW w:w="2853" w:type="dxa"/>
          </w:tcPr>
          <w:p w:rsidR="009673E2" w:rsidRPr="00982794" w:rsidRDefault="009673E2" w:rsidP="00281ED9">
            <w:pPr>
              <w:rPr>
                <w:rFonts w:ascii="CG Omega" w:hAnsi="CG Omega"/>
                <w:b/>
              </w:rPr>
            </w:pPr>
            <w:r w:rsidRPr="00982794">
              <w:rPr>
                <w:rFonts w:ascii="CG Omega" w:hAnsi="CG Omega"/>
                <w:b/>
              </w:rPr>
              <w:t>Værd at vide</w:t>
            </w:r>
          </w:p>
          <w:p w:rsidR="009673E2" w:rsidRPr="00982794" w:rsidRDefault="009673E2" w:rsidP="00281ED9">
            <w:pPr>
              <w:rPr>
                <w:rFonts w:ascii="CG Omega" w:hAnsi="CG Omega"/>
              </w:rPr>
            </w:pPr>
          </w:p>
        </w:tc>
        <w:tc>
          <w:tcPr>
            <w:tcW w:w="6753" w:type="dxa"/>
          </w:tcPr>
          <w:p w:rsidR="009673E2" w:rsidRPr="00982794" w:rsidRDefault="007B50BF" w:rsidP="00281ED9">
            <w:pPr>
              <w:rPr>
                <w:rFonts w:ascii="CG Omega" w:hAnsi="CG Omega" w:cs="Arial"/>
              </w:rPr>
            </w:pPr>
            <w:r>
              <w:rPr>
                <w:rFonts w:ascii="CG Omega" w:hAnsi="CG Omega" w:cs="Arial"/>
                <w:sz w:val="22"/>
                <w:szCs w:val="22"/>
              </w:rPr>
              <w:t>CKV</w:t>
            </w:r>
            <w:r w:rsidR="009673E2" w:rsidRPr="00982794">
              <w:rPr>
                <w:rFonts w:ascii="CG Omega" w:hAnsi="CG Omega" w:cs="Arial"/>
                <w:sz w:val="22"/>
                <w:szCs w:val="22"/>
              </w:rPr>
              <w:t xml:space="preserve"> har indgået kontrakt med SU-styrelsen om levering af special</w:t>
            </w:r>
            <w:r w:rsidR="009673E2">
              <w:rPr>
                <w:rFonts w:ascii="CG Omega" w:hAnsi="CG Omega" w:cs="Arial"/>
                <w:sz w:val="22"/>
                <w:szCs w:val="22"/>
              </w:rPr>
              <w:softHyphen/>
            </w:r>
            <w:r w:rsidR="009673E2" w:rsidRPr="00982794">
              <w:rPr>
                <w:rFonts w:ascii="CG Omega" w:hAnsi="CG Omega" w:cs="Arial"/>
                <w:sz w:val="22"/>
                <w:szCs w:val="22"/>
              </w:rPr>
              <w:t>pæda</w:t>
            </w:r>
            <w:r w:rsidR="009673E2" w:rsidRPr="00982794">
              <w:rPr>
                <w:rFonts w:ascii="CG Omega" w:hAnsi="CG Omega" w:cs="Arial"/>
                <w:sz w:val="22"/>
                <w:szCs w:val="22"/>
              </w:rPr>
              <w:softHyphen/>
              <w:t>gogisk støtte til unge i ungdomsuddan</w:t>
            </w:r>
            <w:r w:rsidR="009673E2" w:rsidRPr="00982794">
              <w:rPr>
                <w:rFonts w:ascii="CG Omega" w:hAnsi="CG Omega" w:cs="Arial"/>
                <w:sz w:val="22"/>
                <w:szCs w:val="22"/>
              </w:rPr>
              <w:softHyphen/>
              <w:t>nelserne i henhold til Bekendtgørelse om særlige tilskud til specialpædagogisk bistand ved ungdomsuddannelser m.v. (Bekendtgørelse nr. 1458 af 13.decem</w:t>
            </w:r>
            <w:r w:rsidR="009673E2" w:rsidRPr="00982794">
              <w:rPr>
                <w:rFonts w:ascii="CG Omega" w:hAnsi="CG Omega" w:cs="Arial"/>
                <w:sz w:val="22"/>
                <w:szCs w:val="22"/>
              </w:rPr>
              <w:softHyphen/>
              <w:t>ber 2006).</w:t>
            </w:r>
          </w:p>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Synskonsulenten koordinerer støtten der bliver givet i forbindelse med uddan</w:t>
            </w:r>
            <w:r w:rsidRPr="00982794">
              <w:rPr>
                <w:rFonts w:ascii="CG Omega" w:hAnsi="CG Omega" w:cs="Arial"/>
                <w:sz w:val="22"/>
                <w:szCs w:val="22"/>
              </w:rPr>
              <w:softHyphen/>
              <w:t>nelsen og fritidslivet.</w:t>
            </w:r>
          </w:p>
        </w:tc>
      </w:tr>
    </w:tbl>
    <w:p w:rsidR="009673E2" w:rsidRDefault="009673E2" w:rsidP="005D64D4">
      <w:pPr>
        <w:pStyle w:val="Basisydelser-abonnement"/>
        <w:ind w:left="851" w:hanging="851"/>
      </w:pPr>
      <w:bookmarkStart w:id="5" w:name="_Toc453063791"/>
      <w:r w:rsidRPr="00056F36">
        <w:t>S</w:t>
      </w:r>
      <w:r>
        <w:t>13</w:t>
      </w:r>
      <w:r w:rsidR="009B75BA">
        <w:tab/>
      </w:r>
      <w:r>
        <w:t>S</w:t>
      </w:r>
      <w:r w:rsidRPr="00056F36">
        <w:t>pecialrådgivning</w:t>
      </w:r>
      <w:r>
        <w:t xml:space="preserve">, afprøvning </w:t>
      </w:r>
      <w:r w:rsidRPr="00183F3F">
        <w:t>og levering af svagsynsoptik</w:t>
      </w:r>
      <w:r>
        <w:t xml:space="preserve"> </w:t>
      </w:r>
      <w:r w:rsidR="009B75BA">
        <w:t xml:space="preserve">til mennesker </w:t>
      </w:r>
      <w:r w:rsidRPr="00183F3F">
        <w:t>der har en varig øjenlidelse</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3085"/>
        <w:gridCol w:w="6543"/>
      </w:tblGrid>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 xml:space="preserve">Lovgrundlag </w:t>
            </w:r>
          </w:p>
        </w:tc>
        <w:tc>
          <w:tcPr>
            <w:tcW w:w="6867" w:type="dxa"/>
          </w:tcPr>
          <w:p w:rsidR="009673E2" w:rsidRPr="00982794" w:rsidRDefault="009673E2" w:rsidP="0070768C">
            <w:pPr>
              <w:rPr>
                <w:rFonts w:ascii="CG Omega" w:hAnsi="CG Omega" w:cs="Arial"/>
              </w:rPr>
            </w:pPr>
            <w:r>
              <w:rPr>
                <w:rFonts w:ascii="CG Omega" w:hAnsi="CG Omega" w:cs="Arial"/>
                <w:sz w:val="22"/>
                <w:szCs w:val="22"/>
              </w:rPr>
              <w:t>Lov om social service</w:t>
            </w:r>
            <w:r w:rsidRPr="00982794">
              <w:rPr>
                <w:rFonts w:ascii="CG Omega" w:hAnsi="CG Omega" w:cs="Arial"/>
                <w:sz w:val="22"/>
                <w:szCs w:val="22"/>
              </w:rPr>
              <w:t xml:space="preserve"> § 10 stk. 4 om rådgivningsforpligtigelse i forbindelse med valg af hjælpemidler og § 112 om hjælpemidler – og </w:t>
            </w:r>
            <w:r w:rsidR="0070768C">
              <w:rPr>
                <w:rFonts w:ascii="CG Omega" w:hAnsi="CG Omega" w:cs="Arial"/>
                <w:sz w:val="22"/>
                <w:szCs w:val="22"/>
              </w:rPr>
              <w:t>BEK.</w:t>
            </w:r>
            <w:r w:rsidRPr="00982794">
              <w:rPr>
                <w:rFonts w:ascii="CG Omega" w:hAnsi="CG Omega" w:cs="Arial"/>
                <w:sz w:val="22"/>
                <w:szCs w:val="22"/>
              </w:rPr>
              <w:t xml:space="preserve"> nr. </w:t>
            </w:r>
            <w:r w:rsidR="0070768C">
              <w:rPr>
                <w:rFonts w:ascii="CG Omega" w:hAnsi="CG Omega" w:cs="Arial"/>
                <w:sz w:val="22"/>
                <w:szCs w:val="22"/>
              </w:rPr>
              <w:t>1247</w:t>
            </w:r>
            <w:r w:rsidRPr="00982794">
              <w:rPr>
                <w:rFonts w:ascii="CG Omega" w:hAnsi="CG Omega" w:cs="Arial"/>
                <w:sz w:val="22"/>
                <w:szCs w:val="22"/>
              </w:rPr>
              <w:t xml:space="preserve"> </w:t>
            </w:r>
            <w:r w:rsidR="0070768C">
              <w:rPr>
                <w:rFonts w:ascii="CG Omega" w:hAnsi="CG Omega" w:cs="Arial"/>
                <w:sz w:val="22"/>
                <w:szCs w:val="22"/>
              </w:rPr>
              <w:t>af 13.11.2017 om</w:t>
            </w:r>
            <w:r w:rsidR="00861BEF">
              <w:rPr>
                <w:rFonts w:ascii="CG Omega" w:hAnsi="CG Omega" w:cs="Arial"/>
                <w:sz w:val="22"/>
                <w:szCs w:val="22"/>
              </w:rPr>
              <w:t xml:space="preserve"> </w:t>
            </w:r>
            <w:r w:rsidR="0070768C">
              <w:rPr>
                <w:rFonts w:ascii="CG Omega" w:hAnsi="CG Omega" w:cs="Arial"/>
                <w:sz w:val="22"/>
                <w:szCs w:val="22"/>
              </w:rPr>
              <w:t xml:space="preserve">hjælpemidler og </w:t>
            </w:r>
            <w:r w:rsidRPr="00982794">
              <w:rPr>
                <w:rFonts w:ascii="CG Omega" w:hAnsi="CG Omega" w:cs="Arial"/>
                <w:sz w:val="22"/>
                <w:szCs w:val="22"/>
              </w:rPr>
              <w:t>befordringsgodtgørelse i forbin</w:t>
            </w:r>
            <w:r w:rsidRPr="00982794">
              <w:rPr>
                <w:rFonts w:ascii="CG Omega" w:hAnsi="CG Omega" w:cs="Arial"/>
                <w:sz w:val="22"/>
                <w:szCs w:val="22"/>
              </w:rPr>
              <w:softHyphen/>
              <w:t>delse med afprøvning af hjælpemidler</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Målgruppe</w:t>
            </w:r>
          </w:p>
        </w:tc>
        <w:tc>
          <w:tcPr>
            <w:tcW w:w="6867"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Personer i alle aldre der lider af en varig</w:t>
            </w:r>
            <w:r w:rsidR="00D56185">
              <w:rPr>
                <w:rFonts w:ascii="CG Omega" w:hAnsi="CG Omega" w:cs="Arial"/>
                <w:sz w:val="22"/>
                <w:szCs w:val="22"/>
              </w:rPr>
              <w:t xml:space="preserve"> øjensygdom og som ser mindre</w:t>
            </w:r>
            <w:r w:rsidRPr="00982794">
              <w:rPr>
                <w:rFonts w:ascii="CG Omega" w:hAnsi="CG Omega" w:cs="Arial"/>
                <w:sz w:val="22"/>
                <w:szCs w:val="22"/>
              </w:rPr>
              <w:t xml:space="preserve"> end 6/18 målt på bedste øje med bedste optik eller som har synsfeltindskrænkninger, der svarer hertil.</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Henvisning/henvendelse</w:t>
            </w:r>
          </w:p>
        </w:tc>
        <w:tc>
          <w:tcPr>
            <w:tcW w:w="6867" w:type="dxa"/>
          </w:tcPr>
          <w:p w:rsidR="009673E2" w:rsidRPr="00982794" w:rsidRDefault="009673E2" w:rsidP="00281ED9">
            <w:pPr>
              <w:rPr>
                <w:rFonts w:ascii="CG Omega" w:hAnsi="CG Omega" w:cs="Arial"/>
              </w:rPr>
            </w:pPr>
            <w:r w:rsidRPr="00982794">
              <w:rPr>
                <w:rFonts w:ascii="CG Omega" w:hAnsi="CG Omega" w:cs="Arial"/>
                <w:sz w:val="22"/>
                <w:szCs w:val="22"/>
              </w:rPr>
              <w:t>Borgere, pårørende, øjenlæger, optikere kommunale medarbejdere etc.</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Formål</w:t>
            </w:r>
          </w:p>
          <w:p w:rsidR="009673E2" w:rsidRPr="00982794" w:rsidRDefault="009673E2" w:rsidP="00281ED9">
            <w:pPr>
              <w:rPr>
                <w:rFonts w:ascii="CG Omega" w:hAnsi="CG Omega"/>
              </w:rPr>
            </w:pPr>
          </w:p>
        </w:tc>
        <w:tc>
          <w:tcPr>
            <w:tcW w:w="6867"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 At mindske følgerne af en alvorlig syns</w:t>
            </w:r>
            <w:r w:rsidRPr="00982794">
              <w:rPr>
                <w:rFonts w:ascii="CG Omega" w:hAnsi="CG Omega" w:cs="Arial"/>
                <w:sz w:val="22"/>
                <w:szCs w:val="22"/>
              </w:rPr>
              <w:softHyphen/>
              <w:t>nedsættelse, så borgeren kan leve i så stor overensstemmelse med sine evner og ønsker som muligt</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Indhold</w:t>
            </w:r>
          </w:p>
          <w:p w:rsidR="009673E2" w:rsidRPr="00982794" w:rsidRDefault="009673E2" w:rsidP="00281ED9">
            <w:pPr>
              <w:rPr>
                <w:rFonts w:ascii="CG Omega" w:hAnsi="CG Omega"/>
              </w:rPr>
            </w:pPr>
          </w:p>
        </w:tc>
        <w:tc>
          <w:tcPr>
            <w:tcW w:w="6867" w:type="dxa"/>
          </w:tcPr>
          <w:p w:rsidR="009673E2" w:rsidRPr="00982794" w:rsidRDefault="009673E2" w:rsidP="00281ED9">
            <w:pPr>
              <w:rPr>
                <w:rFonts w:ascii="CG Omega" w:hAnsi="CG Omega" w:cs="Arial"/>
              </w:rPr>
            </w:pPr>
            <w:r w:rsidRPr="00982794">
              <w:rPr>
                <w:rFonts w:ascii="CG Omega" w:hAnsi="CG Omega" w:cs="Arial"/>
                <w:sz w:val="22"/>
                <w:szCs w:val="22"/>
              </w:rPr>
              <w:t xml:space="preserve">En svagsynsafprøvning kan indeholde:       </w:t>
            </w:r>
          </w:p>
          <w:p w:rsidR="009673E2" w:rsidRPr="00982794" w:rsidRDefault="009673E2" w:rsidP="00281ED9">
            <w:pPr>
              <w:numPr>
                <w:ilvl w:val="0"/>
                <w:numId w:val="6"/>
              </w:numPr>
              <w:tabs>
                <w:tab w:val="clear" w:pos="720"/>
              </w:tabs>
              <w:ind w:left="425"/>
              <w:rPr>
                <w:rFonts w:ascii="CG Omega" w:hAnsi="CG Omega" w:cs="Arial"/>
              </w:rPr>
            </w:pPr>
            <w:r w:rsidRPr="00982794">
              <w:rPr>
                <w:rFonts w:ascii="CG Omega" w:hAnsi="CG Omega" w:cs="Arial"/>
                <w:sz w:val="22"/>
                <w:szCs w:val="22"/>
              </w:rPr>
              <w:t>Synsprøve og vejledning om specialoptiske - og optikunderstøttende muligheder.</w:t>
            </w:r>
          </w:p>
          <w:p w:rsidR="009673E2" w:rsidRPr="00982794" w:rsidRDefault="009673E2" w:rsidP="00281ED9">
            <w:pPr>
              <w:numPr>
                <w:ilvl w:val="0"/>
                <w:numId w:val="6"/>
              </w:numPr>
              <w:tabs>
                <w:tab w:val="clear" w:pos="720"/>
              </w:tabs>
              <w:ind w:left="425"/>
              <w:rPr>
                <w:rFonts w:ascii="CG Omega" w:hAnsi="CG Omega" w:cs="Arial"/>
              </w:rPr>
            </w:pPr>
            <w:r w:rsidRPr="00982794">
              <w:rPr>
                <w:rFonts w:ascii="CG Omega" w:hAnsi="CG Omega" w:cs="Arial"/>
                <w:sz w:val="22"/>
                <w:szCs w:val="22"/>
              </w:rPr>
              <w:t>Habituel optik</w:t>
            </w:r>
          </w:p>
          <w:p w:rsidR="009673E2" w:rsidRPr="00982794" w:rsidRDefault="009673E2" w:rsidP="00281ED9">
            <w:pPr>
              <w:numPr>
                <w:ilvl w:val="0"/>
                <w:numId w:val="6"/>
              </w:numPr>
              <w:tabs>
                <w:tab w:val="clear" w:pos="720"/>
              </w:tabs>
              <w:ind w:left="425"/>
              <w:rPr>
                <w:rFonts w:ascii="CG Omega" w:hAnsi="CG Omega" w:cs="Arial"/>
              </w:rPr>
            </w:pPr>
            <w:r w:rsidRPr="00982794">
              <w:rPr>
                <w:rFonts w:ascii="CG Omega" w:hAnsi="CG Omega" w:cs="Arial"/>
                <w:sz w:val="22"/>
                <w:szCs w:val="22"/>
              </w:rPr>
              <w:t>Refraktionsmåling</w:t>
            </w:r>
          </w:p>
          <w:p w:rsidR="009673E2" w:rsidRPr="00982794" w:rsidRDefault="009673E2" w:rsidP="00281ED9">
            <w:pPr>
              <w:numPr>
                <w:ilvl w:val="0"/>
                <w:numId w:val="6"/>
              </w:numPr>
              <w:tabs>
                <w:tab w:val="clear" w:pos="720"/>
              </w:tabs>
              <w:ind w:left="425"/>
              <w:rPr>
                <w:rFonts w:ascii="CG Omega" w:hAnsi="CG Omega" w:cs="Arial"/>
              </w:rPr>
            </w:pPr>
            <w:r w:rsidRPr="00982794">
              <w:rPr>
                <w:rFonts w:ascii="CG Omega" w:hAnsi="CG Omega" w:cs="Arial"/>
                <w:sz w:val="22"/>
                <w:szCs w:val="22"/>
              </w:rPr>
              <w:t>Synsstyrke målt på venstre og højre øje samt den binokulære synsstyrke på afstand og på nær</w:t>
            </w:r>
          </w:p>
          <w:p w:rsidR="009673E2" w:rsidRPr="00982794" w:rsidRDefault="009673E2" w:rsidP="00281ED9">
            <w:pPr>
              <w:numPr>
                <w:ilvl w:val="0"/>
                <w:numId w:val="6"/>
              </w:numPr>
              <w:tabs>
                <w:tab w:val="clear" w:pos="720"/>
              </w:tabs>
              <w:ind w:left="425"/>
              <w:rPr>
                <w:rFonts w:ascii="CG Omega" w:hAnsi="CG Omega" w:cs="Arial"/>
              </w:rPr>
            </w:pPr>
            <w:r w:rsidRPr="00982794">
              <w:rPr>
                <w:rFonts w:ascii="CG Omega" w:hAnsi="CG Omega" w:cs="Arial"/>
                <w:sz w:val="22"/>
                <w:szCs w:val="22"/>
              </w:rPr>
              <w:t>Kontrast og farvesyn</w:t>
            </w:r>
          </w:p>
          <w:p w:rsidR="009673E2" w:rsidRPr="00982794" w:rsidRDefault="009673E2" w:rsidP="00281ED9">
            <w:pPr>
              <w:numPr>
                <w:ilvl w:val="0"/>
                <w:numId w:val="6"/>
              </w:numPr>
              <w:tabs>
                <w:tab w:val="clear" w:pos="720"/>
              </w:tabs>
              <w:ind w:left="425"/>
              <w:rPr>
                <w:rFonts w:ascii="CG Omega" w:hAnsi="CG Omega" w:cs="Arial"/>
              </w:rPr>
            </w:pPr>
            <w:r w:rsidRPr="00982794">
              <w:rPr>
                <w:rFonts w:ascii="CG Omega" w:hAnsi="CG Omega" w:cs="Arial"/>
                <w:sz w:val="22"/>
                <w:szCs w:val="22"/>
              </w:rPr>
              <w:t>Synsfelt</w:t>
            </w:r>
          </w:p>
          <w:p w:rsidR="009673E2" w:rsidRPr="00982794" w:rsidRDefault="009673E2" w:rsidP="00281ED9">
            <w:pPr>
              <w:numPr>
                <w:ilvl w:val="0"/>
                <w:numId w:val="6"/>
              </w:numPr>
              <w:tabs>
                <w:tab w:val="clear" w:pos="720"/>
              </w:tabs>
              <w:ind w:left="425"/>
              <w:rPr>
                <w:rFonts w:ascii="CG Omega" w:hAnsi="CG Omega" w:cs="Arial"/>
              </w:rPr>
            </w:pPr>
            <w:r w:rsidRPr="00982794">
              <w:rPr>
                <w:rFonts w:ascii="CG Omega" w:hAnsi="CG Omega" w:cs="Arial"/>
                <w:sz w:val="22"/>
                <w:szCs w:val="22"/>
              </w:rPr>
              <w:t>Afprøvning af svagsynshjælpemidler indeholder råd og vejledning og evt. afprøvning af relevant optik til</w:t>
            </w:r>
          </w:p>
          <w:p w:rsidR="009673E2" w:rsidRPr="00982794" w:rsidRDefault="009673E2" w:rsidP="00281ED9">
            <w:pPr>
              <w:ind w:left="849" w:hanging="244"/>
              <w:rPr>
                <w:rFonts w:ascii="CG Omega" w:hAnsi="CG Omega" w:cs="Arial"/>
              </w:rPr>
            </w:pPr>
            <w:r w:rsidRPr="00982794">
              <w:rPr>
                <w:rFonts w:ascii="CG Omega" w:hAnsi="CG Omega" w:cs="Arial"/>
                <w:sz w:val="22"/>
                <w:szCs w:val="22"/>
              </w:rPr>
              <w:t>Læsning – skrivning</w:t>
            </w:r>
          </w:p>
          <w:p w:rsidR="009673E2" w:rsidRPr="00982794" w:rsidRDefault="009673E2" w:rsidP="00281ED9">
            <w:pPr>
              <w:ind w:left="849" w:hanging="244"/>
              <w:rPr>
                <w:rFonts w:ascii="CG Omega" w:hAnsi="CG Omega" w:cs="Arial"/>
              </w:rPr>
            </w:pPr>
            <w:r w:rsidRPr="00982794">
              <w:rPr>
                <w:rFonts w:ascii="CG Omega" w:hAnsi="CG Omega" w:cs="Arial"/>
                <w:sz w:val="22"/>
                <w:szCs w:val="22"/>
              </w:rPr>
              <w:t>Mobilt brug til indkøb og opslag</w:t>
            </w:r>
          </w:p>
          <w:p w:rsidR="009673E2" w:rsidRPr="00982794" w:rsidRDefault="009673E2" w:rsidP="00281ED9">
            <w:pPr>
              <w:ind w:left="849" w:hanging="244"/>
              <w:rPr>
                <w:rFonts w:ascii="CG Omega" w:hAnsi="CG Omega" w:cs="Arial"/>
              </w:rPr>
            </w:pPr>
            <w:r w:rsidRPr="00982794">
              <w:rPr>
                <w:rFonts w:ascii="CG Omega" w:hAnsi="CG Omega" w:cs="Arial"/>
                <w:sz w:val="22"/>
                <w:szCs w:val="22"/>
              </w:rPr>
              <w:t>Orientering og TV</w:t>
            </w:r>
          </w:p>
          <w:p w:rsidR="009673E2" w:rsidRPr="00982794" w:rsidRDefault="009673E2" w:rsidP="00281ED9">
            <w:pPr>
              <w:ind w:left="849" w:hanging="244"/>
              <w:rPr>
                <w:rFonts w:ascii="CG Omega" w:hAnsi="CG Omega" w:cs="Arial"/>
              </w:rPr>
            </w:pPr>
            <w:r w:rsidRPr="00982794">
              <w:rPr>
                <w:rFonts w:ascii="CG Omega" w:hAnsi="CG Omega" w:cs="Arial"/>
                <w:sz w:val="22"/>
                <w:szCs w:val="22"/>
              </w:rPr>
              <w:t xml:space="preserve">Hobbyer </w:t>
            </w:r>
          </w:p>
          <w:p w:rsidR="009673E2" w:rsidRPr="00982794" w:rsidRDefault="009673E2" w:rsidP="00281ED9">
            <w:pPr>
              <w:ind w:left="605"/>
              <w:rPr>
                <w:rFonts w:ascii="CG Omega" w:hAnsi="CG Omega" w:cs="Arial"/>
              </w:rPr>
            </w:pPr>
            <w:r w:rsidRPr="00982794">
              <w:rPr>
                <w:rFonts w:ascii="CG Omega" w:hAnsi="CG Omega" w:cs="Arial"/>
                <w:sz w:val="22"/>
                <w:szCs w:val="22"/>
              </w:rPr>
              <w:t>Der kan være tale om lup, lys</w:t>
            </w:r>
            <w:r w:rsidRPr="00982794">
              <w:rPr>
                <w:rFonts w:ascii="CG Omega" w:hAnsi="CG Omega" w:cs="Arial"/>
                <w:sz w:val="22"/>
                <w:szCs w:val="22"/>
              </w:rPr>
              <w:softHyphen/>
              <w:t>lupper, lupbriller, kikkerter, natkikkerter, kikkertbrille, filterbriller, optikunderstøttende lys, optikunderstøttende læse</w:t>
            </w:r>
            <w:r w:rsidRPr="00982794">
              <w:rPr>
                <w:rFonts w:ascii="CG Omega" w:hAnsi="CG Omega" w:cs="Arial"/>
                <w:sz w:val="22"/>
                <w:szCs w:val="22"/>
              </w:rPr>
              <w:softHyphen/>
              <w:t>plader, elektroniske forstørrelses</w:t>
            </w:r>
            <w:r w:rsidRPr="00982794">
              <w:rPr>
                <w:rFonts w:ascii="CG Omega" w:hAnsi="CG Omega" w:cs="Arial"/>
                <w:sz w:val="22"/>
                <w:szCs w:val="22"/>
              </w:rPr>
              <w:softHyphen/>
              <w:t>apparater - bærbare og stationære CCTV'er m.m.</w:t>
            </w:r>
          </w:p>
          <w:p w:rsidR="009673E2" w:rsidRPr="00982794" w:rsidRDefault="009673E2" w:rsidP="00281ED9">
            <w:pPr>
              <w:numPr>
                <w:ilvl w:val="0"/>
                <w:numId w:val="37"/>
              </w:numPr>
              <w:tabs>
                <w:tab w:val="clear" w:pos="720"/>
              </w:tabs>
              <w:ind w:left="425"/>
              <w:rPr>
                <w:rFonts w:ascii="CG Omega" w:hAnsi="CG Omega" w:cs="Arial"/>
              </w:rPr>
            </w:pPr>
            <w:r w:rsidRPr="00982794">
              <w:rPr>
                <w:rFonts w:ascii="CG Omega" w:hAnsi="CG Omega" w:cs="Arial"/>
                <w:sz w:val="22"/>
                <w:szCs w:val="22"/>
              </w:rPr>
              <w:t>Instruktion i brugen af optik</w:t>
            </w:r>
          </w:p>
          <w:p w:rsidR="009673E2" w:rsidRPr="00982794" w:rsidRDefault="009673E2" w:rsidP="00281ED9">
            <w:pPr>
              <w:numPr>
                <w:ilvl w:val="0"/>
                <w:numId w:val="37"/>
              </w:numPr>
              <w:tabs>
                <w:tab w:val="clear" w:pos="720"/>
              </w:tabs>
              <w:ind w:left="425"/>
              <w:rPr>
                <w:rFonts w:ascii="CG Omega" w:hAnsi="CG Omega" w:cs="Arial"/>
              </w:rPr>
            </w:pPr>
            <w:r w:rsidRPr="00982794">
              <w:rPr>
                <w:rFonts w:ascii="CG Omega" w:hAnsi="CG Omega" w:cs="Arial"/>
                <w:sz w:val="22"/>
                <w:szCs w:val="22"/>
              </w:rPr>
              <w:t>Udlevering og geninstruktion i brugen af optik</w:t>
            </w:r>
          </w:p>
          <w:p w:rsidR="009673E2" w:rsidRPr="00982794" w:rsidRDefault="009673E2" w:rsidP="00281ED9">
            <w:pPr>
              <w:numPr>
                <w:ilvl w:val="0"/>
                <w:numId w:val="37"/>
              </w:numPr>
              <w:tabs>
                <w:tab w:val="clear" w:pos="720"/>
              </w:tabs>
              <w:ind w:left="425"/>
              <w:rPr>
                <w:rFonts w:ascii="CG Omega" w:hAnsi="CG Omega" w:cs="Arial"/>
              </w:rPr>
            </w:pPr>
            <w:r w:rsidRPr="00982794">
              <w:rPr>
                <w:rFonts w:ascii="CG Omega" w:hAnsi="CG Omega" w:cs="Arial"/>
                <w:sz w:val="22"/>
                <w:szCs w:val="22"/>
              </w:rPr>
              <w:t>Depotfunktion</w:t>
            </w:r>
          </w:p>
          <w:p w:rsidR="009673E2" w:rsidRDefault="009673E2" w:rsidP="00281ED9">
            <w:pPr>
              <w:numPr>
                <w:ilvl w:val="0"/>
                <w:numId w:val="37"/>
              </w:numPr>
              <w:tabs>
                <w:tab w:val="clear" w:pos="720"/>
              </w:tabs>
              <w:ind w:left="425"/>
              <w:rPr>
                <w:rFonts w:ascii="CG Omega" w:hAnsi="CG Omega" w:cs="Arial"/>
              </w:rPr>
            </w:pPr>
            <w:r>
              <w:rPr>
                <w:rFonts w:ascii="CG Omega" w:hAnsi="CG Omega" w:cs="Arial"/>
                <w:sz w:val="22"/>
                <w:szCs w:val="22"/>
              </w:rPr>
              <w:t>U</w:t>
            </w:r>
            <w:r w:rsidRPr="00982794">
              <w:rPr>
                <w:rFonts w:ascii="CG Omega" w:hAnsi="CG Omega" w:cs="Arial"/>
                <w:sz w:val="22"/>
                <w:szCs w:val="22"/>
              </w:rPr>
              <w:t>dlånsseddel til borgeren</w:t>
            </w:r>
          </w:p>
          <w:p w:rsidR="009673E2" w:rsidRPr="00982794" w:rsidRDefault="009673E2" w:rsidP="00281ED9">
            <w:pPr>
              <w:numPr>
                <w:ilvl w:val="0"/>
                <w:numId w:val="37"/>
              </w:numPr>
              <w:tabs>
                <w:tab w:val="clear" w:pos="720"/>
              </w:tabs>
              <w:ind w:left="425"/>
              <w:rPr>
                <w:rFonts w:ascii="CG Omega" w:hAnsi="CG Omega" w:cs="Arial"/>
              </w:rPr>
            </w:pPr>
            <w:r>
              <w:rPr>
                <w:rFonts w:ascii="CG Omega" w:hAnsi="CG Omega" w:cs="Arial"/>
                <w:sz w:val="22"/>
                <w:szCs w:val="22"/>
              </w:rPr>
              <w:t>Rapport til kommunen og det bedst - og billigste egnede optik</w:t>
            </w:r>
          </w:p>
          <w:p w:rsidR="009673E2" w:rsidRPr="00982794" w:rsidRDefault="003E26A7" w:rsidP="00281ED9">
            <w:pPr>
              <w:numPr>
                <w:ilvl w:val="0"/>
                <w:numId w:val="37"/>
              </w:numPr>
              <w:tabs>
                <w:tab w:val="clear" w:pos="720"/>
              </w:tabs>
              <w:ind w:left="425"/>
              <w:rPr>
                <w:rFonts w:ascii="CG Omega" w:hAnsi="CG Omega" w:cs="Arial"/>
              </w:rPr>
            </w:pPr>
            <w:r>
              <w:rPr>
                <w:rFonts w:ascii="CG Omega" w:hAnsi="CG Omega" w:cs="Arial"/>
                <w:sz w:val="22"/>
                <w:szCs w:val="22"/>
              </w:rPr>
              <w:t xml:space="preserve">Halvårlige </w:t>
            </w:r>
            <w:r w:rsidR="009673E2" w:rsidRPr="00982794">
              <w:rPr>
                <w:rFonts w:ascii="CG Omega" w:hAnsi="CG Omega" w:cs="Arial"/>
                <w:sz w:val="22"/>
                <w:szCs w:val="22"/>
              </w:rPr>
              <w:t xml:space="preserve">rapportering og opgørelse til kommunen om borgere, der har fået tildelt optik   </w:t>
            </w:r>
          </w:p>
          <w:p w:rsidR="009673E2" w:rsidRPr="00982794" w:rsidRDefault="007B50BF" w:rsidP="00281ED9">
            <w:pPr>
              <w:rPr>
                <w:rFonts w:ascii="CG Omega" w:hAnsi="CG Omega" w:cs="Arial"/>
              </w:rPr>
            </w:pPr>
            <w:r>
              <w:rPr>
                <w:rFonts w:ascii="CG Omega" w:hAnsi="CG Omega" w:cs="Arial"/>
                <w:sz w:val="22"/>
                <w:szCs w:val="22"/>
              </w:rPr>
              <w:lastRenderedPageBreak/>
              <w:t>Synsrådgivningen</w:t>
            </w:r>
            <w:r w:rsidR="009673E2" w:rsidRPr="00982794">
              <w:rPr>
                <w:rFonts w:ascii="CG Omega" w:hAnsi="CG Omega" w:cs="Arial"/>
                <w:sz w:val="22"/>
                <w:szCs w:val="22"/>
              </w:rPr>
              <w:t xml:space="preserve"> følger op på den udleverede optik, så det sikres at optikken anvendes.</w:t>
            </w:r>
          </w:p>
          <w:p w:rsidR="009673E2" w:rsidRPr="00982794" w:rsidRDefault="007B50BF" w:rsidP="00281ED9">
            <w:pPr>
              <w:rPr>
                <w:rFonts w:ascii="CG Omega" w:hAnsi="CG Omega" w:cs="Arial"/>
              </w:rPr>
            </w:pPr>
            <w:r>
              <w:rPr>
                <w:rFonts w:ascii="CG Omega" w:hAnsi="CG Omega" w:cs="Arial"/>
                <w:sz w:val="22"/>
                <w:szCs w:val="22"/>
              </w:rPr>
              <w:t>Synsrådgivningen</w:t>
            </w:r>
            <w:r w:rsidR="009673E2" w:rsidRPr="00982794">
              <w:rPr>
                <w:rFonts w:ascii="CG Omega" w:hAnsi="CG Omega" w:cs="Arial"/>
                <w:sz w:val="22"/>
                <w:szCs w:val="22"/>
              </w:rPr>
              <w:t xml:space="preserve"> administrerer kørselsgodtgørelse efter gældende regler i forbindelse med afprøvning og udlevering af svagsynsoptik</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lastRenderedPageBreak/>
              <w:t>Hvor</w:t>
            </w:r>
          </w:p>
        </w:tc>
        <w:tc>
          <w:tcPr>
            <w:tcW w:w="6867" w:type="dxa"/>
          </w:tcPr>
          <w:p w:rsidR="009673E2" w:rsidRPr="00982794" w:rsidRDefault="009673E2" w:rsidP="00281ED9">
            <w:pPr>
              <w:rPr>
                <w:rFonts w:ascii="CG Omega" w:hAnsi="CG Omega"/>
              </w:rPr>
            </w:pP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Ventetider</w:t>
            </w:r>
          </w:p>
        </w:tc>
        <w:tc>
          <w:tcPr>
            <w:tcW w:w="6867"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 xml:space="preserve">1-2 måneder </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Værd at vide</w:t>
            </w:r>
          </w:p>
          <w:p w:rsidR="009673E2" w:rsidRPr="00982794" w:rsidRDefault="009673E2" w:rsidP="00281ED9">
            <w:pPr>
              <w:rPr>
                <w:rFonts w:ascii="CG Omega" w:hAnsi="CG Omega"/>
              </w:rPr>
            </w:pPr>
          </w:p>
        </w:tc>
        <w:tc>
          <w:tcPr>
            <w:tcW w:w="6867"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 xml:space="preserve">Synsprøven og afprøvning samt udlevering af optikken vil i mange tilfælde foregå hos de svagsynsoptikere som </w:t>
            </w:r>
            <w:r w:rsidR="007B50BF">
              <w:rPr>
                <w:rFonts w:ascii="CG Omega" w:hAnsi="CG Omega" w:cs="Arial"/>
                <w:sz w:val="22"/>
                <w:szCs w:val="22"/>
              </w:rPr>
              <w:t>Synsrådgivningen</w:t>
            </w:r>
            <w:r w:rsidRPr="00982794">
              <w:rPr>
                <w:rFonts w:ascii="CG Omega" w:hAnsi="CG Omega" w:cs="Arial"/>
                <w:sz w:val="22"/>
                <w:szCs w:val="22"/>
              </w:rPr>
              <w:t xml:space="preserve"> har indgået leveran</w:t>
            </w:r>
            <w:r w:rsidRPr="00982794">
              <w:rPr>
                <w:rFonts w:ascii="CG Omega" w:hAnsi="CG Omega" w:cs="Arial"/>
                <w:sz w:val="22"/>
                <w:szCs w:val="22"/>
              </w:rPr>
              <w:softHyphen/>
              <w:t>dør</w:t>
            </w:r>
            <w:r w:rsidRPr="00982794">
              <w:rPr>
                <w:rFonts w:ascii="CG Omega" w:hAnsi="CG Omega" w:cs="Arial"/>
                <w:sz w:val="22"/>
                <w:szCs w:val="22"/>
              </w:rPr>
              <w:softHyphen/>
              <w:t xml:space="preserve">aftale med. I særlige komplicerede tilfælde vil afprøvning og udlevering af specialoptik ske ved </w:t>
            </w:r>
            <w:r w:rsidR="007B50BF">
              <w:rPr>
                <w:rFonts w:ascii="CG Omega" w:hAnsi="CG Omega" w:cs="Arial"/>
                <w:sz w:val="22"/>
                <w:szCs w:val="22"/>
              </w:rPr>
              <w:t>Synsrådgivningen</w:t>
            </w:r>
            <w:r w:rsidRPr="00982794">
              <w:rPr>
                <w:rFonts w:ascii="CG Omega" w:hAnsi="CG Omega" w:cs="Arial"/>
                <w:sz w:val="22"/>
                <w:szCs w:val="22"/>
              </w:rPr>
              <w:t>s egne specialuddannede optikere.</w:t>
            </w:r>
          </w:p>
        </w:tc>
      </w:tr>
    </w:tbl>
    <w:p w:rsidR="009673E2" w:rsidRDefault="009673E2" w:rsidP="009673E2"/>
    <w:p w:rsidR="009673E2" w:rsidRDefault="009673E2" w:rsidP="009673E2">
      <w:pPr>
        <w:outlineLvl w:val="0"/>
      </w:pPr>
    </w:p>
    <w:p w:rsidR="009673E2" w:rsidRDefault="009673E2" w:rsidP="00281ED9">
      <w:pPr>
        <w:pStyle w:val="Basisydelser-abonnement"/>
      </w:pPr>
      <w:r>
        <w:br w:type="page"/>
      </w:r>
      <w:bookmarkStart w:id="6" w:name="_Toc453063792"/>
      <w:r w:rsidRPr="00DE5D7A">
        <w:lastRenderedPageBreak/>
        <w:t>S</w:t>
      </w:r>
      <w:r w:rsidR="0048119D">
        <w:t>14</w:t>
      </w:r>
      <w:r w:rsidR="0048119D">
        <w:tab/>
      </w:r>
      <w:r w:rsidRPr="00DE5D7A">
        <w:t xml:space="preserve">Specialrådgivning og levering af optik til mennesker med </w:t>
      </w:r>
      <w:r>
        <w:br/>
      </w:r>
      <w:r w:rsidRPr="00DE5D7A">
        <w:t>medicinsk-optisk definerede varige øjenlidelser</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3085"/>
        <w:gridCol w:w="6543"/>
      </w:tblGrid>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 xml:space="preserve">Lovgrundlag </w:t>
            </w:r>
          </w:p>
        </w:tc>
        <w:tc>
          <w:tcPr>
            <w:tcW w:w="6725" w:type="dxa"/>
          </w:tcPr>
          <w:p w:rsidR="009673E2" w:rsidRPr="00982794" w:rsidRDefault="00861BEF" w:rsidP="00281ED9">
            <w:pPr>
              <w:rPr>
                <w:rFonts w:ascii="CG Omega" w:hAnsi="CG Omega" w:cs="Arial"/>
              </w:rPr>
            </w:pPr>
            <w:r w:rsidRPr="00861BEF">
              <w:rPr>
                <w:rFonts w:ascii="CG Omega" w:hAnsi="CG Omega" w:cs="Arial"/>
                <w:sz w:val="22"/>
                <w:szCs w:val="22"/>
              </w:rPr>
              <w:t>Lov om social service § 10 stk. 4 om rådgivningsforpligtigelse i forbindelse med valg af hjælpemidler og § 112 om hjælpemidler – og BEK. nr. 1247 af 13.11.2017 om</w:t>
            </w:r>
            <w:r>
              <w:rPr>
                <w:rFonts w:ascii="CG Omega" w:hAnsi="CG Omega" w:cs="Arial"/>
                <w:sz w:val="22"/>
                <w:szCs w:val="22"/>
              </w:rPr>
              <w:t xml:space="preserve"> </w:t>
            </w:r>
            <w:r w:rsidRPr="00861BEF">
              <w:rPr>
                <w:rFonts w:ascii="CG Omega" w:hAnsi="CG Omega" w:cs="Arial"/>
                <w:sz w:val="22"/>
                <w:szCs w:val="22"/>
              </w:rPr>
              <w:t>hjælpemidler og befordringsgodtgørelse i forbindelse med afprøvning af hjælpemidler</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Målgruppe</w:t>
            </w:r>
          </w:p>
        </w:tc>
        <w:tc>
          <w:tcPr>
            <w:tcW w:w="6725"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Personer der lider af en varig øjensygdom og som har en øjenlidelse der er beskrevet i diagnoselisten Jvf. lovgrundlaget</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Henvisning/henvendelse</w:t>
            </w:r>
          </w:p>
        </w:tc>
        <w:tc>
          <w:tcPr>
            <w:tcW w:w="6725" w:type="dxa"/>
          </w:tcPr>
          <w:p w:rsidR="009673E2" w:rsidRPr="00982794" w:rsidRDefault="009673E2" w:rsidP="00281ED9">
            <w:pPr>
              <w:rPr>
                <w:rFonts w:ascii="CG Omega" w:hAnsi="CG Omega" w:cs="Arial"/>
              </w:rPr>
            </w:pPr>
            <w:r w:rsidRPr="00982794">
              <w:rPr>
                <w:rFonts w:ascii="CG Omega" w:hAnsi="CG Omega" w:cs="Arial"/>
                <w:sz w:val="22"/>
                <w:szCs w:val="22"/>
              </w:rPr>
              <w:t>Borgeren, øjenlæger, optikere og kommunale medarbejdere</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Formål</w:t>
            </w:r>
          </w:p>
          <w:p w:rsidR="009673E2" w:rsidRPr="00982794" w:rsidRDefault="009673E2" w:rsidP="00281ED9">
            <w:pPr>
              <w:rPr>
                <w:rFonts w:ascii="CG Omega" w:hAnsi="CG Omega"/>
              </w:rPr>
            </w:pPr>
          </w:p>
        </w:tc>
        <w:tc>
          <w:tcPr>
            <w:tcW w:w="6725"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At borgeren opnår en så optimal synsevne som muligt med den bedst egnede og billigste optik</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Indhold</w:t>
            </w:r>
          </w:p>
          <w:p w:rsidR="009673E2" w:rsidRPr="00982794" w:rsidRDefault="009673E2" w:rsidP="00281ED9">
            <w:pPr>
              <w:rPr>
                <w:rFonts w:ascii="CG Omega" w:hAnsi="CG Omega"/>
              </w:rPr>
            </w:pPr>
          </w:p>
        </w:tc>
        <w:tc>
          <w:tcPr>
            <w:tcW w:w="6725" w:type="dxa"/>
          </w:tcPr>
          <w:p w:rsidR="009673E2" w:rsidRPr="00982794" w:rsidRDefault="009673E2" w:rsidP="00281ED9">
            <w:pPr>
              <w:numPr>
                <w:ilvl w:val="0"/>
                <w:numId w:val="6"/>
              </w:numPr>
              <w:tabs>
                <w:tab w:val="clear" w:pos="720"/>
              </w:tabs>
              <w:ind w:left="489"/>
              <w:rPr>
                <w:rFonts w:ascii="CG Omega" w:hAnsi="CG Omega" w:cs="Arial"/>
              </w:rPr>
            </w:pPr>
            <w:r w:rsidRPr="00982794">
              <w:rPr>
                <w:rFonts w:ascii="CG Omega" w:hAnsi="CG Omega" w:cs="Arial"/>
                <w:sz w:val="22"/>
                <w:szCs w:val="22"/>
              </w:rPr>
              <w:t>Synsprøve og vejledning om specialoptiske - og optikunderstøttende muligheder.</w:t>
            </w:r>
          </w:p>
          <w:p w:rsidR="009673E2" w:rsidRPr="00982794" w:rsidRDefault="009673E2" w:rsidP="00281ED9">
            <w:pPr>
              <w:numPr>
                <w:ilvl w:val="0"/>
                <w:numId w:val="6"/>
              </w:numPr>
              <w:tabs>
                <w:tab w:val="clear" w:pos="720"/>
              </w:tabs>
              <w:ind w:left="489"/>
              <w:rPr>
                <w:rFonts w:ascii="CG Omega" w:hAnsi="CG Omega" w:cs="Arial"/>
              </w:rPr>
            </w:pPr>
            <w:r w:rsidRPr="00982794">
              <w:rPr>
                <w:rFonts w:ascii="CG Omega" w:hAnsi="CG Omega" w:cs="Arial"/>
                <w:sz w:val="22"/>
                <w:szCs w:val="22"/>
              </w:rPr>
              <w:t>Afprøvning af optik, eksempelvis specialfremstillede briller, prismebriller, ptosebriller, filterbriller og kontaktlinser</w:t>
            </w:r>
          </w:p>
          <w:p w:rsidR="009673E2" w:rsidRPr="00982794" w:rsidRDefault="009673E2" w:rsidP="00281ED9">
            <w:pPr>
              <w:numPr>
                <w:ilvl w:val="0"/>
                <w:numId w:val="6"/>
              </w:numPr>
              <w:tabs>
                <w:tab w:val="clear" w:pos="720"/>
              </w:tabs>
              <w:ind w:left="489"/>
              <w:rPr>
                <w:rFonts w:ascii="CG Omega" w:hAnsi="CG Omega" w:cs="Arial"/>
              </w:rPr>
            </w:pPr>
            <w:r w:rsidRPr="00982794">
              <w:rPr>
                <w:rFonts w:ascii="CG Omega" w:hAnsi="CG Omega" w:cs="Arial"/>
                <w:sz w:val="22"/>
                <w:szCs w:val="22"/>
              </w:rPr>
              <w:t>Tilpasning af optikken</w:t>
            </w:r>
          </w:p>
          <w:p w:rsidR="009673E2" w:rsidRPr="00982794" w:rsidRDefault="009673E2" w:rsidP="00281ED9">
            <w:pPr>
              <w:numPr>
                <w:ilvl w:val="0"/>
                <w:numId w:val="6"/>
              </w:numPr>
              <w:tabs>
                <w:tab w:val="clear" w:pos="720"/>
              </w:tabs>
              <w:ind w:left="489"/>
              <w:rPr>
                <w:rFonts w:ascii="CG Omega" w:hAnsi="CG Omega" w:cs="Arial"/>
              </w:rPr>
            </w:pPr>
            <w:r w:rsidRPr="00982794">
              <w:rPr>
                <w:rFonts w:ascii="CG Omega" w:hAnsi="CG Omega" w:cs="Arial"/>
                <w:sz w:val="22"/>
                <w:szCs w:val="22"/>
              </w:rPr>
              <w:t>Instruktion i brugen af optik</w:t>
            </w:r>
          </w:p>
          <w:p w:rsidR="009673E2" w:rsidRPr="00982794" w:rsidRDefault="009673E2" w:rsidP="00281ED9">
            <w:pPr>
              <w:numPr>
                <w:ilvl w:val="0"/>
                <w:numId w:val="6"/>
              </w:numPr>
              <w:tabs>
                <w:tab w:val="clear" w:pos="720"/>
              </w:tabs>
              <w:ind w:left="489"/>
              <w:rPr>
                <w:rFonts w:ascii="CG Omega" w:hAnsi="CG Omega" w:cs="Arial"/>
              </w:rPr>
            </w:pPr>
            <w:r w:rsidRPr="00982794">
              <w:rPr>
                <w:rFonts w:ascii="CG Omega" w:hAnsi="CG Omega" w:cs="Arial"/>
                <w:sz w:val="22"/>
                <w:szCs w:val="22"/>
              </w:rPr>
              <w:t>Udlevering med geninstruktion.</w:t>
            </w:r>
          </w:p>
          <w:p w:rsidR="009673E2" w:rsidRPr="00982794" w:rsidRDefault="009673E2" w:rsidP="00281ED9">
            <w:pPr>
              <w:rPr>
                <w:rFonts w:ascii="CG Omega" w:hAnsi="CG Omega" w:cs="Arial"/>
              </w:rPr>
            </w:pPr>
          </w:p>
          <w:p w:rsidR="009673E2" w:rsidRPr="00982794" w:rsidRDefault="009673E2" w:rsidP="00281ED9">
            <w:pPr>
              <w:rPr>
                <w:rFonts w:ascii="CG Omega" w:hAnsi="CG Omega" w:cs="Arial"/>
              </w:rPr>
            </w:pPr>
            <w:r w:rsidRPr="00982794">
              <w:rPr>
                <w:rFonts w:ascii="CG Omega" w:hAnsi="CG Omega" w:cs="Arial"/>
                <w:sz w:val="22"/>
                <w:szCs w:val="22"/>
              </w:rPr>
              <w:t>I tilfælde af kontaktlinsebrug er der løbende kontrolbesøg ved optikeren.</w:t>
            </w:r>
          </w:p>
          <w:p w:rsidR="009673E2" w:rsidRPr="00982794" w:rsidRDefault="009673E2" w:rsidP="00281ED9">
            <w:pPr>
              <w:rPr>
                <w:rFonts w:ascii="CG Omega" w:hAnsi="CG Omega" w:cs="Arial"/>
              </w:rPr>
            </w:pPr>
            <w:r w:rsidRPr="00982794">
              <w:rPr>
                <w:rFonts w:ascii="CG Omega" w:hAnsi="CG Omega" w:cs="Arial"/>
                <w:sz w:val="22"/>
                <w:szCs w:val="22"/>
              </w:rPr>
              <w:t>Synsprøven består af en udmåling af synsstyrken på afstand og på læseafstand - målt monokulært på højre og venstre øje samt binokulært.</w:t>
            </w:r>
          </w:p>
          <w:p w:rsidR="009673E2" w:rsidRPr="00982794" w:rsidRDefault="009673E2" w:rsidP="00281ED9">
            <w:pPr>
              <w:rPr>
                <w:rFonts w:ascii="CG Omega" w:hAnsi="CG Omega" w:cs="Arial"/>
              </w:rPr>
            </w:pPr>
          </w:p>
          <w:p w:rsidR="009673E2" w:rsidRDefault="009673E2" w:rsidP="00281ED9">
            <w:pPr>
              <w:numPr>
                <w:ilvl w:val="0"/>
                <w:numId w:val="37"/>
              </w:numPr>
              <w:tabs>
                <w:tab w:val="clear" w:pos="720"/>
              </w:tabs>
              <w:ind w:left="425"/>
              <w:rPr>
                <w:rFonts w:ascii="CG Omega" w:hAnsi="CG Omega" w:cs="Arial"/>
              </w:rPr>
            </w:pPr>
            <w:r>
              <w:rPr>
                <w:rFonts w:ascii="CG Omega" w:hAnsi="CG Omega" w:cs="Arial"/>
                <w:sz w:val="22"/>
                <w:szCs w:val="22"/>
              </w:rPr>
              <w:t>U</w:t>
            </w:r>
            <w:r w:rsidRPr="00982794">
              <w:rPr>
                <w:rFonts w:ascii="CG Omega" w:hAnsi="CG Omega" w:cs="Arial"/>
                <w:sz w:val="22"/>
                <w:szCs w:val="22"/>
              </w:rPr>
              <w:t>dlånsseddel til borgeren</w:t>
            </w:r>
          </w:p>
          <w:p w:rsidR="009673E2" w:rsidRPr="00982794" w:rsidRDefault="009673E2" w:rsidP="00281ED9">
            <w:pPr>
              <w:numPr>
                <w:ilvl w:val="0"/>
                <w:numId w:val="37"/>
              </w:numPr>
              <w:tabs>
                <w:tab w:val="clear" w:pos="720"/>
              </w:tabs>
              <w:ind w:left="425"/>
              <w:rPr>
                <w:rFonts w:ascii="CG Omega" w:hAnsi="CG Omega" w:cs="Arial"/>
              </w:rPr>
            </w:pPr>
            <w:r>
              <w:rPr>
                <w:rFonts w:ascii="CG Omega" w:hAnsi="CG Omega" w:cs="Arial"/>
                <w:sz w:val="22"/>
                <w:szCs w:val="22"/>
              </w:rPr>
              <w:t>Rapport til kommunen om resultat af udredning/afprøvning.</w:t>
            </w:r>
          </w:p>
          <w:p w:rsidR="009673E2" w:rsidRPr="00982794" w:rsidRDefault="009673E2" w:rsidP="00281ED9">
            <w:pPr>
              <w:numPr>
                <w:ilvl w:val="0"/>
                <w:numId w:val="37"/>
              </w:numPr>
              <w:tabs>
                <w:tab w:val="clear" w:pos="720"/>
              </w:tabs>
              <w:ind w:left="425"/>
              <w:rPr>
                <w:rFonts w:ascii="CG Omega" w:hAnsi="CG Omega" w:cs="Arial"/>
              </w:rPr>
            </w:pPr>
            <w:r w:rsidRPr="00982794">
              <w:rPr>
                <w:rFonts w:ascii="CG Omega" w:hAnsi="CG Omega" w:cs="Arial"/>
                <w:sz w:val="22"/>
                <w:szCs w:val="22"/>
              </w:rPr>
              <w:t>Månedlig rapportering og opgørelse til kommunen</w:t>
            </w:r>
          </w:p>
          <w:p w:rsidR="009673E2" w:rsidRPr="00982794" w:rsidRDefault="009673E2" w:rsidP="00281ED9">
            <w:pPr>
              <w:rPr>
                <w:rFonts w:ascii="CG Omega" w:hAnsi="CG Omega" w:cs="Arial"/>
              </w:rPr>
            </w:pPr>
          </w:p>
          <w:p w:rsidR="009673E2" w:rsidRPr="00982794" w:rsidRDefault="007B50BF" w:rsidP="00281ED9">
            <w:pPr>
              <w:rPr>
                <w:rFonts w:ascii="CG Omega" w:hAnsi="CG Omega" w:cs="Arial"/>
              </w:rPr>
            </w:pPr>
            <w:r>
              <w:rPr>
                <w:rFonts w:ascii="CG Omega" w:hAnsi="CG Omega" w:cs="Arial"/>
                <w:sz w:val="22"/>
                <w:szCs w:val="22"/>
              </w:rPr>
              <w:t>Synsrådgivningen</w:t>
            </w:r>
            <w:r w:rsidR="009673E2" w:rsidRPr="00982794">
              <w:rPr>
                <w:rFonts w:ascii="CG Omega" w:hAnsi="CG Omega" w:cs="Arial"/>
                <w:sz w:val="22"/>
                <w:szCs w:val="22"/>
              </w:rPr>
              <w:t xml:space="preserve"> følger op på den udleverede optik, så det sikres at optikken anvendes.</w:t>
            </w:r>
          </w:p>
          <w:p w:rsidR="009673E2" w:rsidRPr="00982794" w:rsidRDefault="009673E2" w:rsidP="00281ED9">
            <w:pPr>
              <w:rPr>
                <w:rFonts w:ascii="CG Omega" w:hAnsi="CG Omega" w:cs="Arial"/>
              </w:rPr>
            </w:pPr>
          </w:p>
          <w:p w:rsidR="009673E2" w:rsidRPr="00982794" w:rsidRDefault="007B50BF" w:rsidP="00281ED9">
            <w:pPr>
              <w:rPr>
                <w:rFonts w:ascii="CG Omega" w:hAnsi="CG Omega" w:cs="Arial"/>
              </w:rPr>
            </w:pPr>
            <w:r>
              <w:rPr>
                <w:rFonts w:ascii="CG Omega" w:hAnsi="CG Omega" w:cs="Arial"/>
                <w:sz w:val="22"/>
                <w:szCs w:val="22"/>
              </w:rPr>
              <w:t>Synsrådgivningen</w:t>
            </w:r>
            <w:r w:rsidR="009673E2" w:rsidRPr="00982794">
              <w:rPr>
                <w:rFonts w:ascii="CG Omega" w:hAnsi="CG Omega" w:cs="Arial"/>
                <w:sz w:val="22"/>
                <w:szCs w:val="22"/>
              </w:rPr>
              <w:t xml:space="preserve"> administrerer befordrings</w:t>
            </w:r>
            <w:r w:rsidR="009673E2" w:rsidRPr="00982794">
              <w:rPr>
                <w:rFonts w:ascii="CG Omega" w:hAnsi="CG Omega" w:cs="Arial"/>
                <w:sz w:val="22"/>
                <w:szCs w:val="22"/>
              </w:rPr>
              <w:softHyphen/>
              <w:t>godtgørelse efter gældende regler i for</w:t>
            </w:r>
            <w:r w:rsidR="009673E2" w:rsidRPr="00982794">
              <w:rPr>
                <w:rFonts w:ascii="CG Omega" w:hAnsi="CG Omega" w:cs="Arial"/>
                <w:sz w:val="22"/>
                <w:szCs w:val="22"/>
              </w:rPr>
              <w:softHyphen/>
              <w:t>bindelse med afprøvning og udlevering af medicinsk- optisk defineret optik.</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Hvor</w:t>
            </w:r>
          </w:p>
        </w:tc>
        <w:tc>
          <w:tcPr>
            <w:tcW w:w="6725"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Ventetider</w:t>
            </w:r>
          </w:p>
        </w:tc>
        <w:tc>
          <w:tcPr>
            <w:tcW w:w="6725"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 xml:space="preserve">1-2 måneder </w:t>
            </w:r>
          </w:p>
        </w:tc>
      </w:tr>
      <w:tr w:rsidR="009673E2" w:rsidRPr="00982794" w:rsidTr="00281ED9">
        <w:tc>
          <w:tcPr>
            <w:tcW w:w="2739" w:type="dxa"/>
          </w:tcPr>
          <w:p w:rsidR="009673E2" w:rsidRPr="00982794" w:rsidRDefault="009673E2" w:rsidP="00281ED9">
            <w:pPr>
              <w:rPr>
                <w:rFonts w:ascii="CG Omega" w:hAnsi="CG Omega"/>
                <w:b/>
              </w:rPr>
            </w:pPr>
            <w:r w:rsidRPr="00982794">
              <w:rPr>
                <w:rFonts w:ascii="CG Omega" w:hAnsi="CG Omega"/>
                <w:b/>
              </w:rPr>
              <w:t>Værd at vide</w:t>
            </w:r>
          </w:p>
          <w:p w:rsidR="009673E2" w:rsidRPr="00982794" w:rsidRDefault="009673E2" w:rsidP="00281ED9">
            <w:pPr>
              <w:rPr>
                <w:rFonts w:ascii="CG Omega" w:hAnsi="CG Omega"/>
              </w:rPr>
            </w:pPr>
          </w:p>
        </w:tc>
        <w:tc>
          <w:tcPr>
            <w:tcW w:w="6725"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Synsprøven og afprøvning samt udleve</w:t>
            </w:r>
            <w:r w:rsidRPr="00982794">
              <w:rPr>
                <w:rFonts w:ascii="CG Omega" w:hAnsi="CG Omega" w:cs="Arial"/>
                <w:sz w:val="22"/>
                <w:szCs w:val="22"/>
              </w:rPr>
              <w:softHyphen/>
              <w:t xml:space="preserve">ring af optikken vil i mange tilfælde foregå hos de optikere som </w:t>
            </w:r>
            <w:r w:rsidR="007B50BF">
              <w:rPr>
                <w:rFonts w:ascii="CG Omega" w:hAnsi="CG Omega" w:cs="Arial"/>
                <w:sz w:val="22"/>
                <w:szCs w:val="22"/>
              </w:rPr>
              <w:t>Synsrådgivningen</w:t>
            </w:r>
            <w:r w:rsidRPr="00982794">
              <w:rPr>
                <w:rFonts w:ascii="CG Omega" w:hAnsi="CG Omega" w:cs="Arial"/>
                <w:sz w:val="22"/>
                <w:szCs w:val="22"/>
              </w:rPr>
              <w:t xml:space="preserve"> har indgået leverandøraftale med. I særlig komplicerede tilfælde vil afprøv</w:t>
            </w:r>
            <w:r w:rsidRPr="00982794">
              <w:rPr>
                <w:rFonts w:ascii="CG Omega" w:hAnsi="CG Omega" w:cs="Arial"/>
                <w:sz w:val="22"/>
                <w:szCs w:val="22"/>
              </w:rPr>
              <w:softHyphen/>
              <w:t xml:space="preserve">ning og udlevering af specialoptik ske ved </w:t>
            </w:r>
            <w:r w:rsidR="007B50BF">
              <w:rPr>
                <w:rFonts w:ascii="CG Omega" w:hAnsi="CG Omega" w:cs="Arial"/>
                <w:sz w:val="22"/>
                <w:szCs w:val="22"/>
              </w:rPr>
              <w:t>Synsrådgivningen</w:t>
            </w:r>
            <w:r w:rsidRPr="00982794">
              <w:rPr>
                <w:rFonts w:ascii="CG Omega" w:hAnsi="CG Omega" w:cs="Arial"/>
                <w:sz w:val="22"/>
                <w:szCs w:val="22"/>
              </w:rPr>
              <w:t>s egne specialuddan</w:t>
            </w:r>
            <w:r w:rsidRPr="00982794">
              <w:rPr>
                <w:rFonts w:ascii="CG Omega" w:hAnsi="CG Omega" w:cs="Arial"/>
                <w:sz w:val="22"/>
                <w:szCs w:val="22"/>
              </w:rPr>
              <w:softHyphen/>
              <w:t>nede optikere.</w:t>
            </w:r>
          </w:p>
        </w:tc>
      </w:tr>
    </w:tbl>
    <w:p w:rsidR="009673E2" w:rsidRDefault="009673E2" w:rsidP="009673E2"/>
    <w:p w:rsidR="001D6D03" w:rsidRDefault="001D6D03" w:rsidP="00281ED9">
      <w:pPr>
        <w:pStyle w:val="Basisydelser-abonnement"/>
      </w:pPr>
    </w:p>
    <w:p w:rsidR="001D6D03" w:rsidRDefault="001D6D03" w:rsidP="00281ED9">
      <w:pPr>
        <w:pStyle w:val="Basisydelser-abonnement"/>
      </w:pPr>
    </w:p>
    <w:p w:rsidR="001D6D03" w:rsidRDefault="001D6D03" w:rsidP="00281ED9">
      <w:pPr>
        <w:pStyle w:val="Basisydelser-abonnement"/>
      </w:pPr>
    </w:p>
    <w:p w:rsidR="001D6D03" w:rsidRDefault="001D6D03" w:rsidP="00281ED9">
      <w:pPr>
        <w:pStyle w:val="Basisydelser-abonnement"/>
      </w:pPr>
    </w:p>
    <w:p w:rsidR="001D6D03" w:rsidRDefault="001D6D03" w:rsidP="00281ED9">
      <w:pPr>
        <w:pStyle w:val="Basisydelser-abonnement"/>
      </w:pPr>
    </w:p>
    <w:p w:rsidR="001D6D03" w:rsidRDefault="001D6D03" w:rsidP="00281ED9">
      <w:pPr>
        <w:pStyle w:val="Basisydelser-abonnement"/>
      </w:pPr>
    </w:p>
    <w:p w:rsidR="001D6D03" w:rsidRDefault="001D6D03" w:rsidP="00281ED9">
      <w:pPr>
        <w:pStyle w:val="Basisydelser-abonnement"/>
      </w:pPr>
    </w:p>
    <w:p w:rsidR="001D6D03" w:rsidRDefault="001D6D03" w:rsidP="00281ED9">
      <w:pPr>
        <w:pStyle w:val="Basisydelser-abonnement"/>
      </w:pPr>
    </w:p>
    <w:p w:rsidR="009673E2" w:rsidRPr="00901936" w:rsidRDefault="009673E2" w:rsidP="00A66593">
      <w:pPr>
        <w:pStyle w:val="Basisydelser-abonnement"/>
        <w:ind w:left="0" w:firstLine="0"/>
      </w:pPr>
      <w:r>
        <w:br w:type="page"/>
      </w:r>
      <w:bookmarkStart w:id="7" w:name="_Toc453063793"/>
      <w:r w:rsidRPr="00901936">
        <w:lastRenderedPageBreak/>
        <w:t>S</w:t>
      </w:r>
      <w:r>
        <w:t>15</w:t>
      </w:r>
      <w:r w:rsidR="0048119D">
        <w:tab/>
      </w:r>
      <w:r>
        <w:t>S</w:t>
      </w:r>
      <w:r w:rsidRPr="0060292A">
        <w:t xml:space="preserve">pecialrådgivning </w:t>
      </w:r>
      <w:r>
        <w:t>om og levering af øjenproteser</w:t>
      </w:r>
      <w:bookmarkEnd w:id="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85"/>
        <w:gridCol w:w="6543"/>
      </w:tblGrid>
      <w:tr w:rsidR="009673E2" w:rsidRPr="00982794" w:rsidTr="00281ED9">
        <w:tc>
          <w:tcPr>
            <w:tcW w:w="2758" w:type="dxa"/>
          </w:tcPr>
          <w:p w:rsidR="009673E2" w:rsidRPr="00982794" w:rsidRDefault="009673E2" w:rsidP="00281ED9">
            <w:pPr>
              <w:rPr>
                <w:rFonts w:ascii="CG Omega" w:hAnsi="CG Omega"/>
                <w:b/>
              </w:rPr>
            </w:pPr>
            <w:r w:rsidRPr="00982794">
              <w:rPr>
                <w:rFonts w:ascii="CG Omega" w:hAnsi="CG Omega"/>
                <w:b/>
              </w:rPr>
              <w:t xml:space="preserve">Lovgrundlag </w:t>
            </w:r>
          </w:p>
        </w:tc>
        <w:tc>
          <w:tcPr>
            <w:tcW w:w="6706" w:type="dxa"/>
          </w:tcPr>
          <w:p w:rsidR="009673E2" w:rsidRPr="00982794" w:rsidRDefault="00861BEF" w:rsidP="00281ED9">
            <w:pPr>
              <w:rPr>
                <w:rFonts w:ascii="CG Omega" w:hAnsi="CG Omega" w:cs="Arial"/>
              </w:rPr>
            </w:pPr>
            <w:r w:rsidRPr="00861BEF">
              <w:rPr>
                <w:rFonts w:ascii="CG Omega" w:hAnsi="CG Omega" w:cs="Arial"/>
                <w:sz w:val="22"/>
                <w:szCs w:val="22"/>
              </w:rPr>
              <w:t>Lov om social service § 10 stk. 4 om rådgivningsforpligtigelse i forbindelse med valg af hjælpemidler og § 112 om hjælpemidler – og BEK. nr. 1247 af 13.11.2017 om</w:t>
            </w:r>
            <w:r>
              <w:rPr>
                <w:rFonts w:ascii="CG Omega" w:hAnsi="CG Omega" w:cs="Arial"/>
                <w:sz w:val="22"/>
                <w:szCs w:val="22"/>
              </w:rPr>
              <w:t xml:space="preserve"> </w:t>
            </w:r>
            <w:r w:rsidRPr="00861BEF">
              <w:rPr>
                <w:rFonts w:ascii="CG Omega" w:hAnsi="CG Omega" w:cs="Arial"/>
                <w:sz w:val="22"/>
                <w:szCs w:val="22"/>
              </w:rPr>
              <w:t>hjælpemidler og befordringsgodtgørelse i forbindelse med afprøvning af hjælpemidler</w:t>
            </w:r>
          </w:p>
        </w:tc>
      </w:tr>
      <w:tr w:rsidR="009673E2" w:rsidRPr="00982794" w:rsidTr="00281ED9">
        <w:tc>
          <w:tcPr>
            <w:tcW w:w="2758" w:type="dxa"/>
          </w:tcPr>
          <w:p w:rsidR="009673E2" w:rsidRPr="00982794" w:rsidRDefault="009673E2" w:rsidP="00281ED9">
            <w:pPr>
              <w:rPr>
                <w:rFonts w:ascii="CG Omega" w:hAnsi="CG Omega"/>
                <w:b/>
              </w:rPr>
            </w:pPr>
            <w:r w:rsidRPr="00982794">
              <w:rPr>
                <w:rFonts w:ascii="CG Omega" w:hAnsi="CG Omega"/>
                <w:b/>
              </w:rPr>
              <w:t>Målgruppe</w:t>
            </w:r>
          </w:p>
        </w:tc>
        <w:tc>
          <w:tcPr>
            <w:tcW w:w="6706"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Personer der på grund af øjensygdomme eller ulykker har mistet et øje eller personer der på grund af skæmmende øjenlidelse har brug for øjenproteser</w:t>
            </w:r>
          </w:p>
        </w:tc>
      </w:tr>
      <w:tr w:rsidR="009673E2" w:rsidRPr="00982794" w:rsidTr="00281ED9">
        <w:tc>
          <w:tcPr>
            <w:tcW w:w="2758" w:type="dxa"/>
          </w:tcPr>
          <w:p w:rsidR="009673E2" w:rsidRPr="00982794" w:rsidRDefault="009673E2" w:rsidP="00281ED9">
            <w:pPr>
              <w:rPr>
                <w:rFonts w:ascii="CG Omega" w:hAnsi="CG Omega"/>
                <w:b/>
              </w:rPr>
            </w:pPr>
            <w:r w:rsidRPr="00982794">
              <w:rPr>
                <w:rFonts w:ascii="CG Omega" w:hAnsi="CG Omega"/>
                <w:b/>
              </w:rPr>
              <w:t>Henvisning/henvendelse</w:t>
            </w:r>
          </w:p>
        </w:tc>
        <w:tc>
          <w:tcPr>
            <w:tcW w:w="6706" w:type="dxa"/>
          </w:tcPr>
          <w:p w:rsidR="009673E2" w:rsidRPr="00982794" w:rsidRDefault="009673E2" w:rsidP="00281ED9">
            <w:pPr>
              <w:rPr>
                <w:rFonts w:ascii="CG Omega" w:hAnsi="CG Omega" w:cs="Arial"/>
              </w:rPr>
            </w:pPr>
            <w:r w:rsidRPr="00982794">
              <w:rPr>
                <w:rFonts w:ascii="CG Omega" w:hAnsi="CG Omega" w:cs="Arial"/>
                <w:sz w:val="22"/>
                <w:szCs w:val="22"/>
              </w:rPr>
              <w:t>Odense Universitetshospital, borgeren, øjenlægen eller protese-mageren</w:t>
            </w:r>
          </w:p>
        </w:tc>
      </w:tr>
      <w:tr w:rsidR="009673E2" w:rsidRPr="00982794" w:rsidTr="00281ED9">
        <w:tc>
          <w:tcPr>
            <w:tcW w:w="2758" w:type="dxa"/>
          </w:tcPr>
          <w:p w:rsidR="009673E2" w:rsidRPr="00982794" w:rsidRDefault="009673E2" w:rsidP="00281ED9">
            <w:pPr>
              <w:rPr>
                <w:rFonts w:ascii="CG Omega" w:hAnsi="CG Omega"/>
                <w:b/>
              </w:rPr>
            </w:pPr>
            <w:r w:rsidRPr="00982794">
              <w:rPr>
                <w:rFonts w:ascii="CG Omega" w:hAnsi="CG Omega"/>
                <w:b/>
              </w:rPr>
              <w:t>Formål</w:t>
            </w:r>
          </w:p>
        </w:tc>
        <w:tc>
          <w:tcPr>
            <w:tcW w:w="6706"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 xml:space="preserve"> </w:t>
            </w:r>
          </w:p>
        </w:tc>
      </w:tr>
      <w:tr w:rsidR="009673E2" w:rsidRPr="00982794" w:rsidTr="00281ED9">
        <w:tc>
          <w:tcPr>
            <w:tcW w:w="2758" w:type="dxa"/>
          </w:tcPr>
          <w:p w:rsidR="009673E2" w:rsidRPr="00982794" w:rsidRDefault="009673E2" w:rsidP="00281ED9">
            <w:pPr>
              <w:rPr>
                <w:rFonts w:ascii="CG Omega" w:hAnsi="CG Omega"/>
                <w:b/>
              </w:rPr>
            </w:pPr>
            <w:r w:rsidRPr="00982794">
              <w:rPr>
                <w:rFonts w:ascii="CG Omega" w:hAnsi="CG Omega"/>
                <w:b/>
              </w:rPr>
              <w:t>Indhold</w:t>
            </w:r>
          </w:p>
          <w:p w:rsidR="009673E2" w:rsidRPr="00982794" w:rsidRDefault="009673E2" w:rsidP="00281ED9">
            <w:pPr>
              <w:rPr>
                <w:rFonts w:ascii="CG Omega" w:hAnsi="CG Omega"/>
              </w:rPr>
            </w:pPr>
          </w:p>
        </w:tc>
        <w:tc>
          <w:tcPr>
            <w:tcW w:w="6706" w:type="dxa"/>
          </w:tcPr>
          <w:p w:rsidR="009673E2" w:rsidRPr="00982794" w:rsidRDefault="009673E2" w:rsidP="00281ED9">
            <w:pPr>
              <w:numPr>
                <w:ilvl w:val="0"/>
                <w:numId w:val="6"/>
              </w:numPr>
              <w:tabs>
                <w:tab w:val="clear" w:pos="720"/>
              </w:tabs>
              <w:ind w:left="489"/>
              <w:rPr>
                <w:rFonts w:ascii="CG Omega" w:hAnsi="CG Omega" w:cs="Arial"/>
              </w:rPr>
            </w:pPr>
            <w:r w:rsidRPr="00982794">
              <w:rPr>
                <w:rFonts w:ascii="CG Omega" w:hAnsi="CG Omega" w:cs="Arial"/>
                <w:sz w:val="22"/>
                <w:szCs w:val="22"/>
              </w:rPr>
              <w:t>Rådgivning om valg af protese</w:t>
            </w:r>
            <w:r w:rsidRPr="00982794">
              <w:rPr>
                <w:rFonts w:ascii="CG Omega" w:hAnsi="CG Omega" w:cs="Arial"/>
                <w:sz w:val="22"/>
                <w:szCs w:val="22"/>
              </w:rPr>
              <w:softHyphen/>
              <w:t>materiale, hygiejne, sundheds</w:t>
            </w:r>
            <w:r w:rsidRPr="00982794">
              <w:rPr>
                <w:rFonts w:ascii="CG Omega" w:hAnsi="CG Omega" w:cs="Arial"/>
                <w:sz w:val="22"/>
                <w:szCs w:val="22"/>
              </w:rPr>
              <w:softHyphen/>
              <w:t>tilstand isætning, udtagning oppolering og udskiftning</w:t>
            </w:r>
          </w:p>
          <w:p w:rsidR="009673E2" w:rsidRPr="00982794" w:rsidRDefault="009673E2" w:rsidP="00281ED9">
            <w:pPr>
              <w:numPr>
                <w:ilvl w:val="0"/>
                <w:numId w:val="6"/>
              </w:numPr>
              <w:tabs>
                <w:tab w:val="clear" w:pos="720"/>
              </w:tabs>
              <w:ind w:left="489"/>
              <w:rPr>
                <w:rFonts w:ascii="CG Omega" w:hAnsi="CG Omega" w:cs="Arial"/>
              </w:rPr>
            </w:pPr>
            <w:r w:rsidRPr="00982794">
              <w:rPr>
                <w:rFonts w:ascii="CG Omega" w:hAnsi="CG Omega" w:cs="Arial"/>
                <w:sz w:val="22"/>
                <w:szCs w:val="22"/>
              </w:rPr>
              <w:t>Afprøvning, fremstilling, justering og udlevering af proteser</w:t>
            </w:r>
          </w:p>
          <w:p w:rsidR="009673E2" w:rsidRPr="00982794" w:rsidRDefault="009673E2" w:rsidP="00281ED9">
            <w:pPr>
              <w:numPr>
                <w:ilvl w:val="0"/>
                <w:numId w:val="6"/>
              </w:numPr>
              <w:tabs>
                <w:tab w:val="clear" w:pos="720"/>
              </w:tabs>
              <w:ind w:left="489"/>
              <w:rPr>
                <w:rFonts w:ascii="CG Omega" w:hAnsi="CG Omega" w:cs="Arial"/>
              </w:rPr>
            </w:pPr>
            <w:r w:rsidRPr="00982794">
              <w:rPr>
                <w:rFonts w:ascii="CG Omega" w:hAnsi="CG Omega" w:cs="Arial"/>
                <w:sz w:val="22"/>
                <w:szCs w:val="22"/>
              </w:rPr>
              <w:t>Henvisning til protesemager</w:t>
            </w:r>
          </w:p>
          <w:p w:rsidR="009673E2" w:rsidRPr="00982794" w:rsidRDefault="009673E2" w:rsidP="00281ED9">
            <w:pPr>
              <w:numPr>
                <w:ilvl w:val="0"/>
                <w:numId w:val="6"/>
              </w:numPr>
              <w:tabs>
                <w:tab w:val="clear" w:pos="720"/>
              </w:tabs>
              <w:ind w:left="489"/>
              <w:rPr>
                <w:rFonts w:ascii="CG Omega" w:hAnsi="CG Omega" w:cs="Arial"/>
              </w:rPr>
            </w:pPr>
            <w:r w:rsidRPr="00982794">
              <w:rPr>
                <w:rFonts w:ascii="CG Omega" w:hAnsi="CG Omega" w:cs="Arial"/>
                <w:sz w:val="22"/>
                <w:szCs w:val="22"/>
              </w:rPr>
              <w:t>Orientering om interessegruppe for borgere, der bærer øjenprotese</w:t>
            </w:r>
          </w:p>
          <w:p w:rsidR="009673E2" w:rsidRPr="00982794" w:rsidRDefault="009673E2" w:rsidP="00281ED9">
            <w:pPr>
              <w:numPr>
                <w:ilvl w:val="0"/>
                <w:numId w:val="6"/>
              </w:numPr>
              <w:tabs>
                <w:tab w:val="clear" w:pos="720"/>
              </w:tabs>
              <w:ind w:left="489"/>
              <w:rPr>
                <w:rFonts w:ascii="CG Omega" w:hAnsi="CG Omega" w:cs="Arial"/>
              </w:rPr>
            </w:pPr>
            <w:r w:rsidRPr="00982794">
              <w:rPr>
                <w:rFonts w:ascii="CG Omega" w:hAnsi="CG Omega" w:cs="Arial"/>
                <w:sz w:val="22"/>
                <w:szCs w:val="22"/>
              </w:rPr>
              <w:t>Samarbejde med øjenafdelingen ved Odense Universitets</w:t>
            </w:r>
            <w:r>
              <w:rPr>
                <w:rFonts w:ascii="CG Omega" w:hAnsi="CG Omega" w:cs="Arial"/>
                <w:sz w:val="22"/>
                <w:szCs w:val="22"/>
              </w:rPr>
              <w:softHyphen/>
            </w:r>
            <w:r w:rsidRPr="00982794">
              <w:rPr>
                <w:rFonts w:ascii="CG Omega" w:hAnsi="CG Omega" w:cs="Arial"/>
                <w:sz w:val="22"/>
                <w:szCs w:val="22"/>
              </w:rPr>
              <w:t>hospital vedrørende øjenproteser</w:t>
            </w:r>
            <w:r w:rsidRPr="00982794">
              <w:rPr>
                <w:rFonts w:ascii="CG Omega" w:hAnsi="CG Omega" w:cs="Arial"/>
                <w:sz w:val="22"/>
                <w:szCs w:val="22"/>
              </w:rPr>
              <w:br/>
            </w:r>
          </w:p>
          <w:p w:rsidR="009673E2" w:rsidRPr="00982794" w:rsidRDefault="007B50BF" w:rsidP="00281ED9">
            <w:pPr>
              <w:numPr>
                <w:ilvl w:val="0"/>
                <w:numId w:val="6"/>
              </w:numPr>
              <w:tabs>
                <w:tab w:val="clear" w:pos="720"/>
              </w:tabs>
              <w:ind w:left="489"/>
              <w:rPr>
                <w:rFonts w:ascii="CG Omega" w:hAnsi="CG Omega" w:cs="Arial"/>
              </w:rPr>
            </w:pPr>
            <w:r>
              <w:rPr>
                <w:rFonts w:ascii="CG Omega" w:hAnsi="CG Omega" w:cs="Arial"/>
                <w:sz w:val="22"/>
                <w:szCs w:val="22"/>
              </w:rPr>
              <w:t>Synsrådgivningen</w:t>
            </w:r>
            <w:r w:rsidR="009673E2" w:rsidRPr="00982794">
              <w:rPr>
                <w:rFonts w:ascii="CG Omega" w:hAnsi="CG Omega" w:cs="Arial"/>
                <w:sz w:val="22"/>
                <w:szCs w:val="22"/>
              </w:rPr>
              <w:t xml:space="preserve"> administrerer befordringsgodtgørelse efter gældende regler i forbindelse med afprøvning og udlevering af medicinsk-optisk defineret optik.</w:t>
            </w:r>
          </w:p>
          <w:p w:rsidR="009673E2" w:rsidRPr="00982794" w:rsidRDefault="009673E2" w:rsidP="00281ED9">
            <w:pPr>
              <w:numPr>
                <w:ilvl w:val="0"/>
                <w:numId w:val="6"/>
              </w:numPr>
              <w:tabs>
                <w:tab w:val="clear" w:pos="720"/>
              </w:tabs>
              <w:ind w:left="489"/>
              <w:rPr>
                <w:rFonts w:ascii="CG Omega" w:hAnsi="CG Omega" w:cs="Arial"/>
              </w:rPr>
            </w:pPr>
            <w:r w:rsidRPr="00982794">
              <w:rPr>
                <w:rFonts w:ascii="CG Omega" w:hAnsi="CG Omega" w:cs="Arial"/>
                <w:sz w:val="22"/>
                <w:szCs w:val="22"/>
              </w:rPr>
              <w:t>Månedlig rapportering og opgørelse til kommunen om borgere, der har fået tildelt øjenproteser</w:t>
            </w:r>
            <w:r>
              <w:rPr>
                <w:rFonts w:ascii="CG Omega" w:hAnsi="CG Omega" w:cs="Arial"/>
                <w:sz w:val="22"/>
                <w:szCs w:val="22"/>
              </w:rPr>
              <w:t>.</w:t>
            </w:r>
          </w:p>
          <w:p w:rsidR="009673E2" w:rsidRPr="00982794" w:rsidRDefault="007B50BF" w:rsidP="00281ED9">
            <w:pPr>
              <w:numPr>
                <w:ilvl w:val="0"/>
                <w:numId w:val="6"/>
              </w:numPr>
              <w:tabs>
                <w:tab w:val="clear" w:pos="720"/>
              </w:tabs>
              <w:ind w:left="489"/>
              <w:rPr>
                <w:rFonts w:ascii="CG Omega" w:hAnsi="CG Omega" w:cs="Arial"/>
              </w:rPr>
            </w:pPr>
            <w:r>
              <w:rPr>
                <w:rFonts w:ascii="CG Omega" w:hAnsi="CG Omega" w:cs="Arial"/>
                <w:sz w:val="22"/>
                <w:szCs w:val="22"/>
              </w:rPr>
              <w:t>Synsrådgivningen</w:t>
            </w:r>
            <w:r w:rsidR="009673E2" w:rsidRPr="00982794">
              <w:rPr>
                <w:rFonts w:ascii="CG Omega" w:hAnsi="CG Omega" w:cs="Arial"/>
                <w:sz w:val="22"/>
                <w:szCs w:val="22"/>
              </w:rPr>
              <w:t xml:space="preserve"> administrerer befordringsgodtgørelse efter gældende regler i forbindelse med afprøvning og udlevering af medicinsk-optisk defineret optik.</w:t>
            </w:r>
          </w:p>
        </w:tc>
      </w:tr>
      <w:tr w:rsidR="009673E2" w:rsidRPr="00982794" w:rsidTr="00281ED9">
        <w:tc>
          <w:tcPr>
            <w:tcW w:w="2758" w:type="dxa"/>
          </w:tcPr>
          <w:p w:rsidR="009673E2" w:rsidRPr="00982794" w:rsidRDefault="009673E2" w:rsidP="00281ED9">
            <w:pPr>
              <w:rPr>
                <w:rFonts w:ascii="CG Omega" w:hAnsi="CG Omega"/>
                <w:b/>
              </w:rPr>
            </w:pPr>
            <w:r w:rsidRPr="00982794">
              <w:rPr>
                <w:rFonts w:ascii="CG Omega" w:hAnsi="CG Omega"/>
                <w:b/>
              </w:rPr>
              <w:t>Hvor</w:t>
            </w:r>
          </w:p>
        </w:tc>
        <w:tc>
          <w:tcPr>
            <w:tcW w:w="6706"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p>
        </w:tc>
      </w:tr>
      <w:tr w:rsidR="009673E2" w:rsidRPr="00982794" w:rsidTr="00281ED9">
        <w:tc>
          <w:tcPr>
            <w:tcW w:w="2758" w:type="dxa"/>
          </w:tcPr>
          <w:p w:rsidR="009673E2" w:rsidRPr="00982794" w:rsidRDefault="009673E2" w:rsidP="00281ED9">
            <w:pPr>
              <w:rPr>
                <w:rFonts w:ascii="CG Omega" w:hAnsi="CG Omega"/>
                <w:b/>
              </w:rPr>
            </w:pPr>
            <w:r w:rsidRPr="00982794">
              <w:rPr>
                <w:rFonts w:ascii="CG Omega" w:hAnsi="CG Omega"/>
                <w:b/>
              </w:rPr>
              <w:t>Ventetider</w:t>
            </w:r>
          </w:p>
        </w:tc>
        <w:tc>
          <w:tcPr>
            <w:tcW w:w="6706"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Ingen ventetid</w:t>
            </w:r>
          </w:p>
        </w:tc>
      </w:tr>
      <w:tr w:rsidR="009673E2" w:rsidRPr="00982794" w:rsidTr="00281ED9">
        <w:tc>
          <w:tcPr>
            <w:tcW w:w="2758" w:type="dxa"/>
          </w:tcPr>
          <w:p w:rsidR="009673E2" w:rsidRPr="00982794" w:rsidRDefault="009673E2" w:rsidP="00281ED9">
            <w:pPr>
              <w:rPr>
                <w:rFonts w:ascii="CG Omega" w:hAnsi="CG Omega"/>
                <w:b/>
              </w:rPr>
            </w:pPr>
            <w:r w:rsidRPr="00982794">
              <w:rPr>
                <w:rFonts w:ascii="CG Omega" w:hAnsi="CG Omega"/>
                <w:b/>
              </w:rPr>
              <w:t>Værd at vide</w:t>
            </w:r>
          </w:p>
          <w:p w:rsidR="009673E2" w:rsidRPr="00982794" w:rsidRDefault="009673E2" w:rsidP="00281ED9">
            <w:pPr>
              <w:rPr>
                <w:rFonts w:ascii="CG Omega" w:hAnsi="CG Omega"/>
              </w:rPr>
            </w:pPr>
          </w:p>
        </w:tc>
        <w:tc>
          <w:tcPr>
            <w:tcW w:w="6706"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Akrylproteser er dyrere end glasproteser, men kan poleres op og har en holdbar</w:t>
            </w:r>
            <w:r w:rsidRPr="00982794">
              <w:rPr>
                <w:rFonts w:ascii="CG Omega" w:hAnsi="CG Omega" w:cs="Arial"/>
                <w:sz w:val="22"/>
                <w:szCs w:val="22"/>
              </w:rPr>
              <w:softHyphen/>
              <w:t>hed på ca. 5 år.</w:t>
            </w:r>
          </w:p>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Glasproteser skal skiftes ca. hvert andet år.</w:t>
            </w:r>
          </w:p>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Ikke alle menneske kan bruge akryl</w:t>
            </w:r>
            <w:r w:rsidRPr="00982794">
              <w:rPr>
                <w:rFonts w:ascii="CG Omega" w:hAnsi="CG Omega" w:cs="Arial"/>
                <w:sz w:val="22"/>
                <w:szCs w:val="22"/>
              </w:rPr>
              <w:softHyphen/>
              <w:t>proteser.</w:t>
            </w:r>
          </w:p>
          <w:p w:rsidR="009673E2" w:rsidRPr="00982794" w:rsidRDefault="007B50BF"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Pr>
                <w:rFonts w:ascii="CG Omega" w:hAnsi="CG Omega" w:cs="Arial"/>
                <w:sz w:val="22"/>
                <w:szCs w:val="22"/>
              </w:rPr>
              <w:t>Synsrådgivningen</w:t>
            </w:r>
            <w:r w:rsidR="009673E2" w:rsidRPr="00982794">
              <w:rPr>
                <w:rFonts w:ascii="CG Omega" w:hAnsi="CG Omega" w:cs="Arial"/>
                <w:sz w:val="22"/>
                <w:szCs w:val="22"/>
              </w:rPr>
              <w:t xml:space="preserve"> har et tæt samarbejde med såvel glasprotesemager som akrylprotesemager, som begge benytter </w:t>
            </w:r>
            <w:r>
              <w:rPr>
                <w:rFonts w:ascii="CG Omega" w:hAnsi="CG Omega" w:cs="Arial"/>
                <w:sz w:val="22"/>
                <w:szCs w:val="22"/>
              </w:rPr>
              <w:t>Synsrådgivningen</w:t>
            </w:r>
            <w:r w:rsidR="009673E2" w:rsidRPr="00982794">
              <w:rPr>
                <w:rFonts w:ascii="CG Omega" w:hAnsi="CG Omega" w:cs="Arial"/>
                <w:sz w:val="22"/>
                <w:szCs w:val="22"/>
              </w:rPr>
              <w:t>s lokaler i forbindelse med afprøvning, justering og udlevering.</w:t>
            </w:r>
          </w:p>
        </w:tc>
      </w:tr>
    </w:tbl>
    <w:p w:rsidR="009673E2" w:rsidRDefault="009673E2" w:rsidP="009673E2"/>
    <w:p w:rsidR="009673E2" w:rsidRDefault="009673E2" w:rsidP="00CC0E4A">
      <w:pPr>
        <w:pStyle w:val="Basisydelser-abonnement"/>
        <w:ind w:left="851" w:hanging="851"/>
      </w:pPr>
      <w:r>
        <w:br w:type="page"/>
      </w:r>
      <w:bookmarkStart w:id="8" w:name="_Toc453063794"/>
      <w:r w:rsidR="0048119D">
        <w:lastRenderedPageBreak/>
        <w:t>S16</w:t>
      </w:r>
      <w:r w:rsidR="0048119D">
        <w:tab/>
      </w:r>
      <w:r>
        <w:t>A</w:t>
      </w:r>
      <w:r w:rsidRPr="00746FCA">
        <w:t>fprøvning, instruktion og levering af</w:t>
      </w:r>
      <w:r>
        <w:t xml:space="preserve"> </w:t>
      </w:r>
      <w:r w:rsidRPr="00746FCA">
        <w:t>informationsteknologiske</w:t>
      </w:r>
      <w:r w:rsidR="003B7816">
        <w:br/>
      </w:r>
      <w:r w:rsidRPr="00746FCA">
        <w:t>hjælpemidler</w:t>
      </w:r>
      <w:r>
        <w:t xml:space="preserve"> </w:t>
      </w:r>
      <w:r w:rsidRPr="00746FCA">
        <w:t xml:space="preserve">til </w:t>
      </w:r>
      <w:r>
        <w:t>b</w:t>
      </w:r>
      <w:r w:rsidRPr="00746FCA">
        <w:t>linde og svagsynede</w:t>
      </w:r>
      <w:bookmarkEnd w:id="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3085"/>
        <w:gridCol w:w="6379"/>
      </w:tblGrid>
      <w:tr w:rsidR="009673E2" w:rsidRPr="00982794" w:rsidTr="00255045">
        <w:tc>
          <w:tcPr>
            <w:tcW w:w="2802" w:type="dxa"/>
          </w:tcPr>
          <w:p w:rsidR="009673E2" w:rsidRPr="00982794" w:rsidRDefault="009673E2" w:rsidP="00281ED9">
            <w:pPr>
              <w:rPr>
                <w:rFonts w:ascii="CG Omega" w:hAnsi="CG Omega"/>
                <w:b/>
              </w:rPr>
            </w:pPr>
            <w:r w:rsidRPr="00982794">
              <w:rPr>
                <w:rFonts w:ascii="CG Omega" w:hAnsi="CG Omega"/>
                <w:b/>
              </w:rPr>
              <w:t xml:space="preserve">Lovgrundlag </w:t>
            </w:r>
          </w:p>
        </w:tc>
        <w:tc>
          <w:tcPr>
            <w:tcW w:w="6662" w:type="dxa"/>
          </w:tcPr>
          <w:p w:rsidR="009673E2" w:rsidRPr="00982794" w:rsidRDefault="009673E2" w:rsidP="00281ED9">
            <w:pPr>
              <w:rPr>
                <w:rFonts w:ascii="CG Omega" w:hAnsi="CG Omega" w:cs="Arial"/>
              </w:rPr>
            </w:pPr>
            <w:r>
              <w:rPr>
                <w:rFonts w:ascii="CG Omega" w:hAnsi="CG Omega" w:cs="Arial"/>
                <w:sz w:val="22"/>
                <w:szCs w:val="22"/>
              </w:rPr>
              <w:t>Lov om social service</w:t>
            </w:r>
            <w:r w:rsidRPr="00982794">
              <w:rPr>
                <w:rFonts w:ascii="CG Omega" w:hAnsi="CG Omega" w:cs="Arial"/>
                <w:sz w:val="22"/>
                <w:szCs w:val="22"/>
              </w:rPr>
              <w:t xml:space="preserve"> § 12 om specialrådgivning</w:t>
            </w:r>
          </w:p>
          <w:p w:rsidR="009673E2" w:rsidRPr="00982794" w:rsidRDefault="009673E2" w:rsidP="00281ED9">
            <w:pPr>
              <w:rPr>
                <w:rFonts w:ascii="CG Omega" w:hAnsi="CG Omega" w:cs="Arial"/>
              </w:rPr>
            </w:pPr>
            <w:r>
              <w:rPr>
                <w:rFonts w:ascii="CG Omega" w:hAnsi="CG Omega" w:cs="Arial"/>
                <w:sz w:val="22"/>
                <w:szCs w:val="22"/>
              </w:rPr>
              <w:t>Lov om social service</w:t>
            </w:r>
            <w:r w:rsidRPr="00982794">
              <w:rPr>
                <w:rFonts w:ascii="CG Omega" w:hAnsi="CG Omega" w:cs="Arial"/>
                <w:sz w:val="22"/>
                <w:szCs w:val="22"/>
              </w:rPr>
              <w:t xml:space="preserve"> § 10 stk. 4 og § 112 om hjælpemidler</w:t>
            </w:r>
          </w:p>
        </w:tc>
      </w:tr>
      <w:tr w:rsidR="009673E2" w:rsidRPr="00982794" w:rsidTr="00255045">
        <w:tc>
          <w:tcPr>
            <w:tcW w:w="2802" w:type="dxa"/>
          </w:tcPr>
          <w:p w:rsidR="009673E2" w:rsidRPr="00982794" w:rsidRDefault="009673E2" w:rsidP="00281ED9">
            <w:pPr>
              <w:rPr>
                <w:rFonts w:ascii="CG Omega" w:hAnsi="CG Omega"/>
                <w:b/>
              </w:rPr>
            </w:pPr>
            <w:r w:rsidRPr="00982794">
              <w:rPr>
                <w:rFonts w:ascii="CG Omega" w:hAnsi="CG Omega"/>
                <w:b/>
              </w:rPr>
              <w:t>Målgruppe</w:t>
            </w:r>
          </w:p>
        </w:tc>
        <w:tc>
          <w:tcPr>
            <w:tcW w:w="6662" w:type="dxa"/>
          </w:tcPr>
          <w:p w:rsidR="009673E2" w:rsidRPr="00982794" w:rsidRDefault="009673E2" w:rsidP="00281ED9">
            <w:pPr>
              <w:pStyle w:val="Overskrift1"/>
              <w:spacing w:before="0" w:beforeAutospacing="0" w:after="0" w:afterAutospacing="0"/>
              <w:rPr>
                <w:rFonts w:ascii="CG Omega" w:hAnsi="CG Omega" w:cs="Arial"/>
                <w:sz w:val="22"/>
                <w:szCs w:val="22"/>
              </w:rPr>
            </w:pPr>
            <w:r w:rsidRPr="00982794">
              <w:rPr>
                <w:rFonts w:ascii="CG Omega" w:hAnsi="CG Omega" w:cs="Arial"/>
                <w:b w:val="0"/>
                <w:sz w:val="22"/>
                <w:szCs w:val="22"/>
              </w:rPr>
              <w:t>Borgere, der har en alvorlig varig øjenlidelse og har en væsentlig kommunikationsnedsættelse.</w:t>
            </w:r>
          </w:p>
        </w:tc>
      </w:tr>
      <w:tr w:rsidR="009673E2" w:rsidRPr="00982794" w:rsidTr="00255045">
        <w:tc>
          <w:tcPr>
            <w:tcW w:w="2802" w:type="dxa"/>
          </w:tcPr>
          <w:p w:rsidR="009673E2" w:rsidRPr="00982794" w:rsidRDefault="009673E2" w:rsidP="00281ED9">
            <w:pPr>
              <w:rPr>
                <w:rFonts w:ascii="CG Omega" w:hAnsi="CG Omega"/>
                <w:b/>
              </w:rPr>
            </w:pPr>
            <w:r w:rsidRPr="00982794">
              <w:rPr>
                <w:rFonts w:ascii="CG Omega" w:hAnsi="CG Omega"/>
                <w:b/>
              </w:rPr>
              <w:t>Henvisning/henvendelse</w:t>
            </w:r>
          </w:p>
        </w:tc>
        <w:tc>
          <w:tcPr>
            <w:tcW w:w="6662" w:type="dxa"/>
          </w:tcPr>
          <w:p w:rsidR="009673E2" w:rsidRPr="00982794" w:rsidRDefault="009673E2" w:rsidP="00281ED9">
            <w:pPr>
              <w:rPr>
                <w:rFonts w:ascii="CG Omega" w:hAnsi="CG Omega" w:cs="Arial"/>
              </w:rPr>
            </w:pPr>
            <w:r w:rsidRPr="00982794">
              <w:rPr>
                <w:rFonts w:ascii="CG Omega" w:hAnsi="CG Omega" w:cs="Arial"/>
                <w:sz w:val="22"/>
                <w:szCs w:val="22"/>
              </w:rPr>
              <w:t>Borgeren og kommunale medarbejdere m.fl.</w:t>
            </w:r>
          </w:p>
        </w:tc>
      </w:tr>
      <w:tr w:rsidR="009673E2" w:rsidRPr="00982794" w:rsidTr="00255045">
        <w:tc>
          <w:tcPr>
            <w:tcW w:w="2802" w:type="dxa"/>
          </w:tcPr>
          <w:p w:rsidR="009673E2" w:rsidRPr="00982794" w:rsidRDefault="009673E2" w:rsidP="00281ED9">
            <w:pPr>
              <w:rPr>
                <w:rFonts w:ascii="CG Omega" w:hAnsi="CG Omega"/>
                <w:b/>
              </w:rPr>
            </w:pPr>
            <w:r w:rsidRPr="00982794">
              <w:rPr>
                <w:rFonts w:ascii="CG Omega" w:hAnsi="CG Omega"/>
                <w:b/>
              </w:rPr>
              <w:t>Formål</w:t>
            </w:r>
          </w:p>
          <w:p w:rsidR="009673E2" w:rsidRPr="00982794" w:rsidRDefault="009673E2" w:rsidP="00281ED9">
            <w:pPr>
              <w:rPr>
                <w:rFonts w:ascii="CG Omega" w:hAnsi="CG Omega"/>
              </w:rPr>
            </w:pPr>
          </w:p>
        </w:tc>
        <w:tc>
          <w:tcPr>
            <w:tcW w:w="6662"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At afhjælpe eller mindske følgerne af en alvorlig syns- og kommuni</w:t>
            </w:r>
            <w:r w:rsidRPr="00982794">
              <w:rPr>
                <w:rFonts w:ascii="CG Omega" w:hAnsi="CG Omega" w:cs="Arial"/>
                <w:sz w:val="22"/>
                <w:szCs w:val="22"/>
              </w:rPr>
              <w:softHyphen/>
              <w:t>ka</w:t>
            </w:r>
            <w:r w:rsidRPr="00982794">
              <w:rPr>
                <w:rFonts w:ascii="CG Omega" w:hAnsi="CG Omega" w:cs="Arial"/>
                <w:sz w:val="22"/>
                <w:szCs w:val="22"/>
              </w:rPr>
              <w:softHyphen/>
              <w:t>tionsnedsættelse, så det bliver muligt for borgeren at leve i så stor overensstemmelse med sine evner og ønsker.</w:t>
            </w:r>
          </w:p>
        </w:tc>
      </w:tr>
      <w:tr w:rsidR="009673E2" w:rsidRPr="00982794" w:rsidTr="00255045">
        <w:tc>
          <w:tcPr>
            <w:tcW w:w="2802" w:type="dxa"/>
          </w:tcPr>
          <w:p w:rsidR="009673E2" w:rsidRPr="00982794" w:rsidRDefault="009673E2" w:rsidP="00281ED9">
            <w:pPr>
              <w:rPr>
                <w:rFonts w:ascii="CG Omega" w:hAnsi="CG Omega"/>
                <w:b/>
              </w:rPr>
            </w:pPr>
            <w:r w:rsidRPr="00982794">
              <w:rPr>
                <w:rFonts w:ascii="CG Omega" w:hAnsi="CG Omega"/>
                <w:b/>
              </w:rPr>
              <w:t>Indhold</w:t>
            </w:r>
          </w:p>
          <w:p w:rsidR="009673E2" w:rsidRPr="00982794" w:rsidRDefault="009673E2" w:rsidP="00281ED9">
            <w:pPr>
              <w:rPr>
                <w:rFonts w:ascii="CG Omega" w:hAnsi="CG Omega"/>
              </w:rPr>
            </w:pPr>
          </w:p>
        </w:tc>
        <w:tc>
          <w:tcPr>
            <w:tcW w:w="6662" w:type="dxa"/>
          </w:tcPr>
          <w:p w:rsidR="009673E2" w:rsidRPr="00982794" w:rsidRDefault="009673E2" w:rsidP="00281ED9">
            <w:pPr>
              <w:rPr>
                <w:rFonts w:ascii="CG Omega" w:hAnsi="CG Omega" w:cs="Arial"/>
              </w:rPr>
            </w:pPr>
            <w:r w:rsidRPr="00982794">
              <w:rPr>
                <w:rFonts w:ascii="CG Omega" w:hAnsi="CG Omega" w:cs="Arial"/>
                <w:sz w:val="22"/>
                <w:szCs w:val="22"/>
              </w:rPr>
              <w:t>IT -konsulentens tilbud til borgeren omfatter:</w:t>
            </w:r>
          </w:p>
          <w:p w:rsidR="009673E2" w:rsidRPr="00982794" w:rsidRDefault="009673E2" w:rsidP="00281ED9">
            <w:pPr>
              <w:numPr>
                <w:ilvl w:val="0"/>
                <w:numId w:val="6"/>
              </w:numPr>
              <w:tabs>
                <w:tab w:val="clear" w:pos="720"/>
              </w:tabs>
              <w:ind w:left="356"/>
              <w:rPr>
                <w:rFonts w:ascii="CG Omega" w:hAnsi="CG Omega" w:cs="Arial"/>
              </w:rPr>
            </w:pPr>
            <w:r w:rsidRPr="00982794">
              <w:rPr>
                <w:rFonts w:ascii="CG Omega" w:hAnsi="CG Omega" w:cs="Arial"/>
                <w:sz w:val="22"/>
                <w:szCs w:val="22"/>
              </w:rPr>
              <w:t>Udredning af kommunika</w:t>
            </w:r>
            <w:r w:rsidRPr="00982794">
              <w:rPr>
                <w:rFonts w:ascii="CG Omega" w:hAnsi="CG Omega" w:cs="Arial"/>
                <w:sz w:val="22"/>
                <w:szCs w:val="22"/>
              </w:rPr>
              <w:softHyphen/>
              <w:t>tions</w:t>
            </w:r>
            <w:r w:rsidRPr="00982794">
              <w:rPr>
                <w:rFonts w:ascii="CG Omega" w:hAnsi="CG Omega" w:cs="Arial"/>
                <w:sz w:val="22"/>
                <w:szCs w:val="22"/>
              </w:rPr>
              <w:softHyphen/>
              <w:t>behov og kompensa</w:t>
            </w:r>
            <w:r w:rsidRPr="00982794">
              <w:rPr>
                <w:rFonts w:ascii="CG Omega" w:hAnsi="CG Omega" w:cs="Arial"/>
                <w:sz w:val="22"/>
                <w:szCs w:val="22"/>
              </w:rPr>
              <w:softHyphen/>
              <w:t>tionsmulig</w:t>
            </w:r>
            <w:r w:rsidRPr="00982794">
              <w:rPr>
                <w:rFonts w:ascii="CG Omega" w:hAnsi="CG Omega" w:cs="Arial"/>
                <w:sz w:val="22"/>
                <w:szCs w:val="22"/>
              </w:rPr>
              <w:softHyphen/>
              <w:t>heder i forhold til at borgeren sikres det bedst og billigst egnede udstyr</w:t>
            </w:r>
          </w:p>
          <w:p w:rsidR="009673E2" w:rsidRPr="00982794" w:rsidRDefault="009673E2" w:rsidP="00281ED9">
            <w:pPr>
              <w:numPr>
                <w:ilvl w:val="0"/>
                <w:numId w:val="6"/>
              </w:numPr>
              <w:tabs>
                <w:tab w:val="clear" w:pos="720"/>
              </w:tabs>
              <w:ind w:left="356"/>
              <w:rPr>
                <w:rFonts w:ascii="CG Omega" w:hAnsi="CG Omega" w:cs="Arial"/>
              </w:rPr>
            </w:pPr>
            <w:r w:rsidRPr="00982794">
              <w:rPr>
                <w:rFonts w:ascii="CG Omega" w:hAnsi="CG Omega" w:cs="Arial"/>
                <w:sz w:val="22"/>
                <w:szCs w:val="22"/>
              </w:rPr>
              <w:t>Udredning og vurdering af det kompenserende udstyr</w:t>
            </w:r>
          </w:p>
          <w:p w:rsidR="009673E2" w:rsidRPr="00982794" w:rsidRDefault="009673E2" w:rsidP="00281ED9">
            <w:pPr>
              <w:ind w:left="356"/>
              <w:rPr>
                <w:rFonts w:ascii="CG Omega" w:hAnsi="CG Omega" w:cs="Arial"/>
              </w:rPr>
            </w:pPr>
            <w:r w:rsidRPr="00982794">
              <w:rPr>
                <w:rFonts w:ascii="CG Omega" w:hAnsi="CG Omega" w:cs="Arial"/>
                <w:sz w:val="22"/>
                <w:szCs w:val="22"/>
              </w:rPr>
              <w:t xml:space="preserve">med henblik på opgradering og udskiftning </w:t>
            </w:r>
          </w:p>
          <w:p w:rsidR="009673E2" w:rsidRPr="00982794" w:rsidRDefault="009673E2" w:rsidP="00281ED9">
            <w:pPr>
              <w:numPr>
                <w:ilvl w:val="0"/>
                <w:numId w:val="6"/>
              </w:numPr>
              <w:tabs>
                <w:tab w:val="clear" w:pos="720"/>
              </w:tabs>
              <w:ind w:left="356"/>
              <w:rPr>
                <w:rFonts w:ascii="CG Omega" w:hAnsi="CG Omega" w:cs="Arial"/>
              </w:rPr>
            </w:pPr>
            <w:r w:rsidRPr="00982794">
              <w:rPr>
                <w:rFonts w:ascii="CG Omega" w:hAnsi="CG Omega" w:cs="Arial"/>
                <w:sz w:val="22"/>
                <w:szCs w:val="22"/>
              </w:rPr>
              <w:t>Afprøvning og instruktion i it-udstyr</w:t>
            </w:r>
          </w:p>
          <w:p w:rsidR="009673E2" w:rsidRPr="00982794" w:rsidRDefault="009673E2" w:rsidP="00281ED9">
            <w:pPr>
              <w:numPr>
                <w:ilvl w:val="0"/>
                <w:numId w:val="6"/>
              </w:numPr>
              <w:tabs>
                <w:tab w:val="clear" w:pos="720"/>
              </w:tabs>
              <w:ind w:left="356"/>
              <w:rPr>
                <w:rFonts w:ascii="CG Omega" w:hAnsi="CG Omega" w:cs="Arial"/>
              </w:rPr>
            </w:pPr>
            <w:r w:rsidRPr="00982794">
              <w:rPr>
                <w:rFonts w:ascii="CG Omega" w:hAnsi="CG Omega" w:cs="Arial"/>
                <w:sz w:val="22"/>
                <w:szCs w:val="22"/>
              </w:rPr>
              <w:t>Rådgivning om hensigts</w:t>
            </w:r>
            <w:r w:rsidRPr="00982794">
              <w:rPr>
                <w:rFonts w:ascii="CG Omega" w:hAnsi="CG Omega" w:cs="Arial"/>
                <w:sz w:val="22"/>
                <w:szCs w:val="22"/>
              </w:rPr>
              <w:softHyphen/>
              <w:t>mæs</w:t>
            </w:r>
            <w:r w:rsidRPr="00982794">
              <w:rPr>
                <w:rFonts w:ascii="CG Omega" w:hAnsi="CG Omega" w:cs="Arial"/>
                <w:sz w:val="22"/>
                <w:szCs w:val="22"/>
              </w:rPr>
              <w:softHyphen/>
              <w:t>sig arbejdsplads</w:t>
            </w:r>
            <w:r w:rsidRPr="00982794">
              <w:rPr>
                <w:rFonts w:ascii="CG Omega" w:hAnsi="CG Omega" w:cs="Arial"/>
                <w:sz w:val="22"/>
                <w:szCs w:val="22"/>
              </w:rPr>
              <w:softHyphen/>
              <w:t>indretning</w:t>
            </w:r>
          </w:p>
          <w:p w:rsidR="009673E2" w:rsidRPr="00982794" w:rsidRDefault="009673E2" w:rsidP="00281ED9">
            <w:pPr>
              <w:numPr>
                <w:ilvl w:val="0"/>
                <w:numId w:val="6"/>
              </w:numPr>
              <w:tabs>
                <w:tab w:val="clear" w:pos="720"/>
              </w:tabs>
              <w:ind w:left="356"/>
              <w:rPr>
                <w:rFonts w:ascii="CG Omega" w:hAnsi="CG Omega" w:cs="Arial"/>
              </w:rPr>
            </w:pPr>
            <w:r w:rsidRPr="00982794">
              <w:rPr>
                <w:rFonts w:ascii="CG Omega" w:hAnsi="CG Omega" w:cs="Arial"/>
                <w:sz w:val="22"/>
                <w:szCs w:val="22"/>
              </w:rPr>
              <w:t>Specialopsætning af styre</w:t>
            </w:r>
            <w:r w:rsidRPr="00982794">
              <w:rPr>
                <w:rFonts w:ascii="CG Omega" w:hAnsi="CG Omega" w:cs="Arial"/>
                <w:sz w:val="22"/>
                <w:szCs w:val="22"/>
              </w:rPr>
              <w:softHyphen/>
              <w:t xml:space="preserve">systemer og installering af kompenserende programmer valgt ud fra en individuel afprøvning og vurdering </w:t>
            </w:r>
          </w:p>
          <w:p w:rsidR="009673E2" w:rsidRDefault="009673E2" w:rsidP="00281ED9">
            <w:pPr>
              <w:numPr>
                <w:ilvl w:val="0"/>
                <w:numId w:val="6"/>
              </w:numPr>
              <w:tabs>
                <w:tab w:val="clear" w:pos="720"/>
              </w:tabs>
              <w:ind w:left="356"/>
              <w:rPr>
                <w:rFonts w:ascii="CG Omega" w:hAnsi="CG Omega" w:cs="Arial"/>
              </w:rPr>
            </w:pPr>
            <w:r w:rsidRPr="00982794">
              <w:rPr>
                <w:rFonts w:ascii="CG Omega" w:hAnsi="CG Omega" w:cs="Arial"/>
                <w:sz w:val="22"/>
                <w:szCs w:val="22"/>
              </w:rPr>
              <w:t>Klargøring af computer med installation af tilbehør og antivirusprogrammer</w:t>
            </w:r>
          </w:p>
          <w:p w:rsidR="009673E2" w:rsidRPr="00982794" w:rsidRDefault="009673E2" w:rsidP="00281ED9">
            <w:pPr>
              <w:numPr>
                <w:ilvl w:val="0"/>
                <w:numId w:val="6"/>
              </w:numPr>
              <w:tabs>
                <w:tab w:val="clear" w:pos="720"/>
              </w:tabs>
              <w:ind w:left="356"/>
              <w:rPr>
                <w:rFonts w:ascii="CG Omega" w:hAnsi="CG Omega" w:cs="Arial"/>
              </w:rPr>
            </w:pPr>
            <w:r>
              <w:rPr>
                <w:rFonts w:ascii="CG Omega" w:hAnsi="CG Omega" w:cs="Arial"/>
                <w:sz w:val="22"/>
                <w:szCs w:val="22"/>
              </w:rPr>
              <w:t>Rapport til kommunen om resultat af udredning og afprøvning</w:t>
            </w:r>
          </w:p>
          <w:p w:rsidR="009673E2" w:rsidRPr="00982794" w:rsidRDefault="009673E2" w:rsidP="00281ED9">
            <w:pPr>
              <w:numPr>
                <w:ilvl w:val="0"/>
                <w:numId w:val="6"/>
              </w:numPr>
              <w:tabs>
                <w:tab w:val="clear" w:pos="720"/>
              </w:tabs>
              <w:ind w:left="356"/>
              <w:rPr>
                <w:rFonts w:ascii="CG Omega" w:hAnsi="CG Omega" w:cs="Arial"/>
              </w:rPr>
            </w:pPr>
            <w:r w:rsidRPr="00982794">
              <w:rPr>
                <w:rFonts w:ascii="CG Omega" w:hAnsi="CG Omega" w:cs="Arial"/>
                <w:sz w:val="22"/>
                <w:szCs w:val="22"/>
              </w:rPr>
              <w:t>Levering, opsætning af computeren og instruktion i hjemmet</w:t>
            </w:r>
          </w:p>
          <w:p w:rsidR="009673E2" w:rsidRPr="00982794" w:rsidRDefault="009673E2" w:rsidP="00281ED9">
            <w:pPr>
              <w:numPr>
                <w:ilvl w:val="0"/>
                <w:numId w:val="6"/>
              </w:numPr>
              <w:tabs>
                <w:tab w:val="clear" w:pos="720"/>
              </w:tabs>
              <w:ind w:left="356"/>
              <w:rPr>
                <w:rFonts w:ascii="CG Omega" w:hAnsi="CG Omega" w:cs="Arial"/>
              </w:rPr>
            </w:pPr>
            <w:r w:rsidRPr="00982794">
              <w:rPr>
                <w:rFonts w:ascii="CG Omega" w:hAnsi="CG Omega" w:cs="Arial"/>
                <w:sz w:val="22"/>
                <w:szCs w:val="22"/>
              </w:rPr>
              <w:t>Evt. instruktion af pårørende</w:t>
            </w:r>
          </w:p>
          <w:p w:rsidR="009673E2" w:rsidRPr="00982794" w:rsidRDefault="009673E2" w:rsidP="00281ED9">
            <w:pPr>
              <w:numPr>
                <w:ilvl w:val="0"/>
                <w:numId w:val="20"/>
              </w:numPr>
              <w:tabs>
                <w:tab w:val="clear" w:pos="720"/>
              </w:tabs>
              <w:ind w:left="356"/>
              <w:rPr>
                <w:rFonts w:ascii="CG Omega" w:hAnsi="CG Omega" w:cs="Arial"/>
              </w:rPr>
            </w:pPr>
            <w:r w:rsidRPr="00982794">
              <w:rPr>
                <w:rFonts w:ascii="CG Omega" w:hAnsi="CG Omega" w:cs="Arial"/>
                <w:sz w:val="22"/>
                <w:szCs w:val="22"/>
              </w:rPr>
              <w:t>Udredning af behov for kom</w:t>
            </w:r>
            <w:r w:rsidRPr="00982794">
              <w:rPr>
                <w:rFonts w:ascii="CG Omega" w:hAnsi="CG Omega" w:cs="Arial"/>
                <w:sz w:val="22"/>
                <w:szCs w:val="22"/>
              </w:rPr>
              <w:softHyphen/>
              <w:t xml:space="preserve">penserende undervisning i brugen af udstyret. </w:t>
            </w:r>
          </w:p>
          <w:p w:rsidR="009673E2" w:rsidRPr="00982794" w:rsidRDefault="009673E2" w:rsidP="00281ED9">
            <w:pPr>
              <w:numPr>
                <w:ilvl w:val="0"/>
                <w:numId w:val="20"/>
              </w:numPr>
              <w:tabs>
                <w:tab w:val="clear" w:pos="720"/>
              </w:tabs>
              <w:ind w:left="356"/>
              <w:rPr>
                <w:rFonts w:ascii="CG Omega" w:hAnsi="CG Omega" w:cs="Arial"/>
              </w:rPr>
            </w:pPr>
            <w:r w:rsidRPr="00982794">
              <w:rPr>
                <w:rFonts w:ascii="CG Omega" w:hAnsi="CG Omega" w:cs="Arial"/>
                <w:sz w:val="22"/>
                <w:szCs w:val="22"/>
              </w:rPr>
              <w:t>Hotline og support rettet mod de kompenserende programmer</w:t>
            </w:r>
          </w:p>
          <w:p w:rsidR="009673E2" w:rsidRPr="00982794" w:rsidRDefault="009673E2" w:rsidP="00281ED9">
            <w:pPr>
              <w:numPr>
                <w:ilvl w:val="0"/>
                <w:numId w:val="20"/>
              </w:numPr>
              <w:tabs>
                <w:tab w:val="clear" w:pos="720"/>
              </w:tabs>
              <w:ind w:left="356"/>
              <w:rPr>
                <w:rFonts w:ascii="CG Omega" w:hAnsi="CG Omega" w:cs="Arial"/>
              </w:rPr>
            </w:pPr>
            <w:r w:rsidRPr="00982794">
              <w:rPr>
                <w:rFonts w:ascii="CG Omega" w:hAnsi="CG Omega" w:cs="Arial"/>
                <w:sz w:val="22"/>
                <w:szCs w:val="22"/>
              </w:rPr>
              <w:t>Opfølgning af de udlånte kommunikationshjælpemidler</w:t>
            </w:r>
          </w:p>
          <w:p w:rsidR="009673E2" w:rsidRPr="00982794" w:rsidRDefault="009673E2" w:rsidP="00281ED9">
            <w:pPr>
              <w:numPr>
                <w:ilvl w:val="0"/>
                <w:numId w:val="20"/>
              </w:numPr>
              <w:tabs>
                <w:tab w:val="clear" w:pos="720"/>
              </w:tabs>
              <w:ind w:left="356"/>
              <w:rPr>
                <w:rFonts w:ascii="CG Omega" w:hAnsi="CG Omega" w:cs="Arial"/>
              </w:rPr>
            </w:pPr>
            <w:r w:rsidRPr="00982794">
              <w:rPr>
                <w:rFonts w:ascii="CG Omega" w:hAnsi="CG Omega" w:cs="Arial"/>
                <w:sz w:val="22"/>
                <w:szCs w:val="22"/>
              </w:rPr>
              <w:t>Reparation og opgradering af det leverede udstyr</w:t>
            </w:r>
          </w:p>
          <w:p w:rsidR="009673E2" w:rsidRPr="00982794" w:rsidRDefault="009673E2" w:rsidP="00281ED9">
            <w:pPr>
              <w:numPr>
                <w:ilvl w:val="0"/>
                <w:numId w:val="20"/>
              </w:numPr>
              <w:tabs>
                <w:tab w:val="clear" w:pos="720"/>
              </w:tabs>
              <w:ind w:left="356"/>
              <w:rPr>
                <w:rFonts w:ascii="CG Omega" w:hAnsi="CG Omega" w:cs="Arial"/>
              </w:rPr>
            </w:pPr>
            <w:r w:rsidRPr="00982794">
              <w:rPr>
                <w:rFonts w:ascii="CG Omega" w:hAnsi="CG Omega" w:cs="Arial"/>
                <w:sz w:val="22"/>
                <w:szCs w:val="22"/>
              </w:rPr>
              <w:t>Indkøb og aftestning af it-udstyr og programmer så de kan anvendes af blinde og svag</w:t>
            </w:r>
            <w:r w:rsidRPr="00982794">
              <w:rPr>
                <w:rFonts w:ascii="CG Omega" w:hAnsi="CG Omega" w:cs="Arial"/>
                <w:sz w:val="22"/>
                <w:szCs w:val="22"/>
              </w:rPr>
              <w:softHyphen/>
              <w:t>synede</w:t>
            </w:r>
          </w:p>
          <w:p w:rsidR="009673E2" w:rsidRPr="00982794" w:rsidRDefault="009673E2" w:rsidP="00281ED9">
            <w:pPr>
              <w:numPr>
                <w:ilvl w:val="0"/>
                <w:numId w:val="5"/>
              </w:numPr>
              <w:tabs>
                <w:tab w:val="clear" w:pos="490"/>
              </w:tabs>
              <w:ind w:left="356"/>
              <w:rPr>
                <w:rFonts w:ascii="CG Omega" w:hAnsi="CG Omega" w:cs="Arial"/>
              </w:rPr>
            </w:pPr>
            <w:r w:rsidRPr="00982794">
              <w:rPr>
                <w:rFonts w:ascii="CG Omega" w:hAnsi="CG Omega" w:cs="Arial"/>
                <w:sz w:val="22"/>
                <w:szCs w:val="22"/>
              </w:rPr>
              <w:t>Udarbejdelse af instruktions</w:t>
            </w:r>
            <w:r w:rsidRPr="00982794">
              <w:rPr>
                <w:rFonts w:ascii="CG Omega" w:hAnsi="CG Omega" w:cs="Arial"/>
                <w:sz w:val="22"/>
                <w:szCs w:val="22"/>
              </w:rPr>
              <w:softHyphen/>
              <w:t>materialer til nyt it-udstyr og til nye programmer</w:t>
            </w:r>
          </w:p>
          <w:p w:rsidR="009673E2" w:rsidRPr="00982794" w:rsidRDefault="009673E2" w:rsidP="00281ED9">
            <w:pPr>
              <w:numPr>
                <w:ilvl w:val="0"/>
                <w:numId w:val="5"/>
              </w:numPr>
              <w:tabs>
                <w:tab w:val="clear" w:pos="490"/>
              </w:tabs>
              <w:ind w:left="356"/>
              <w:rPr>
                <w:rFonts w:ascii="CG Omega" w:hAnsi="CG Omega" w:cs="Arial"/>
              </w:rPr>
            </w:pPr>
            <w:r w:rsidRPr="00982794">
              <w:rPr>
                <w:rFonts w:ascii="CG Omega" w:hAnsi="CG Omega" w:cs="Arial"/>
                <w:sz w:val="22"/>
                <w:szCs w:val="22"/>
              </w:rPr>
              <w:t>Depotfunktion</w:t>
            </w:r>
          </w:p>
        </w:tc>
      </w:tr>
      <w:tr w:rsidR="009673E2" w:rsidRPr="00982794" w:rsidTr="00255045">
        <w:tc>
          <w:tcPr>
            <w:tcW w:w="2802" w:type="dxa"/>
          </w:tcPr>
          <w:p w:rsidR="009673E2" w:rsidRPr="00982794" w:rsidRDefault="009673E2" w:rsidP="00281ED9">
            <w:pPr>
              <w:rPr>
                <w:rFonts w:ascii="CG Omega" w:hAnsi="CG Omega"/>
                <w:b/>
              </w:rPr>
            </w:pPr>
            <w:r w:rsidRPr="00982794">
              <w:rPr>
                <w:rFonts w:ascii="CG Omega" w:hAnsi="CG Omega"/>
                <w:b/>
              </w:rPr>
              <w:t>Hvor</w:t>
            </w:r>
          </w:p>
        </w:tc>
        <w:tc>
          <w:tcPr>
            <w:tcW w:w="6662" w:type="dxa"/>
          </w:tcPr>
          <w:p w:rsidR="009673E2" w:rsidRPr="00982794" w:rsidRDefault="009673E2" w:rsidP="00281ED9">
            <w:pPr>
              <w:rPr>
                <w:rFonts w:ascii="CG Omega" w:hAnsi="CG Omega"/>
              </w:rPr>
            </w:pPr>
          </w:p>
        </w:tc>
      </w:tr>
      <w:tr w:rsidR="009673E2" w:rsidRPr="00982794" w:rsidTr="00255045">
        <w:tc>
          <w:tcPr>
            <w:tcW w:w="2802" w:type="dxa"/>
          </w:tcPr>
          <w:p w:rsidR="009673E2" w:rsidRPr="00982794" w:rsidRDefault="009673E2" w:rsidP="00281ED9">
            <w:pPr>
              <w:rPr>
                <w:rFonts w:ascii="CG Omega" w:hAnsi="CG Omega"/>
                <w:b/>
              </w:rPr>
            </w:pPr>
            <w:r w:rsidRPr="00982794">
              <w:rPr>
                <w:rFonts w:ascii="CG Omega" w:hAnsi="CG Omega"/>
                <w:b/>
              </w:rPr>
              <w:t>Ventetider</w:t>
            </w:r>
          </w:p>
        </w:tc>
        <w:tc>
          <w:tcPr>
            <w:tcW w:w="6662"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1-3 måneder</w:t>
            </w:r>
          </w:p>
        </w:tc>
      </w:tr>
      <w:tr w:rsidR="009673E2" w:rsidRPr="00982794" w:rsidTr="00255045">
        <w:tc>
          <w:tcPr>
            <w:tcW w:w="2802" w:type="dxa"/>
          </w:tcPr>
          <w:p w:rsidR="009673E2" w:rsidRPr="00706AA6" w:rsidRDefault="009673E2" w:rsidP="00281ED9">
            <w:pPr>
              <w:rPr>
                <w:rFonts w:ascii="CG Omega" w:hAnsi="CG Omega"/>
                <w:b/>
              </w:rPr>
            </w:pPr>
            <w:r w:rsidRPr="00982794">
              <w:rPr>
                <w:rFonts w:ascii="CG Omega" w:hAnsi="CG Omega"/>
                <w:b/>
              </w:rPr>
              <w:t>Værd at vide</w:t>
            </w:r>
          </w:p>
        </w:tc>
        <w:tc>
          <w:tcPr>
            <w:tcW w:w="6662"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p>
        </w:tc>
      </w:tr>
    </w:tbl>
    <w:p w:rsidR="009673E2" w:rsidRDefault="009673E2" w:rsidP="009673E2">
      <w:r>
        <w:t xml:space="preserve">  </w:t>
      </w:r>
    </w:p>
    <w:p w:rsidR="009673E2" w:rsidRPr="00DD32DA" w:rsidRDefault="009673E2" w:rsidP="00CC0E4A">
      <w:pPr>
        <w:pStyle w:val="Tilvalgsydelser-abonnement"/>
      </w:pPr>
      <w:r>
        <w:br w:type="page"/>
      </w:r>
      <w:bookmarkStart w:id="9" w:name="_Toc453063795"/>
      <w:r w:rsidR="003B7816">
        <w:lastRenderedPageBreak/>
        <w:t xml:space="preserve">S17 </w:t>
      </w:r>
      <w:r w:rsidR="00CC0E4A">
        <w:tab/>
      </w:r>
      <w:r w:rsidRPr="00DD32DA">
        <w:t>Voksne med syns- og hjerneskade</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085"/>
        <w:gridCol w:w="6543"/>
      </w:tblGrid>
      <w:tr w:rsidR="009673E2" w:rsidRPr="00982794" w:rsidTr="00255045">
        <w:tc>
          <w:tcPr>
            <w:tcW w:w="2747" w:type="dxa"/>
          </w:tcPr>
          <w:p w:rsidR="009673E2" w:rsidRPr="00982794" w:rsidRDefault="009673E2" w:rsidP="00281ED9">
            <w:pPr>
              <w:rPr>
                <w:rFonts w:ascii="CG Omega" w:hAnsi="CG Omega"/>
                <w:b/>
              </w:rPr>
            </w:pPr>
            <w:r w:rsidRPr="00982794">
              <w:rPr>
                <w:rFonts w:ascii="CG Omega" w:hAnsi="CG Omega"/>
                <w:b/>
              </w:rPr>
              <w:t xml:space="preserve">Lovgrundlag </w:t>
            </w:r>
          </w:p>
        </w:tc>
        <w:tc>
          <w:tcPr>
            <w:tcW w:w="7081" w:type="dxa"/>
          </w:tcPr>
          <w:p w:rsidR="009673E2" w:rsidRPr="00982794" w:rsidRDefault="009673E2" w:rsidP="00281ED9">
            <w:pPr>
              <w:rPr>
                <w:rFonts w:ascii="CG Omega" w:hAnsi="CG Omega" w:cs="Arial"/>
              </w:rPr>
            </w:pPr>
            <w:r>
              <w:rPr>
                <w:rFonts w:ascii="CG Omega" w:hAnsi="CG Omega" w:cs="Arial"/>
                <w:sz w:val="22"/>
                <w:szCs w:val="22"/>
              </w:rPr>
              <w:t>Lov om social service</w:t>
            </w:r>
            <w:r w:rsidRPr="00982794">
              <w:rPr>
                <w:rFonts w:ascii="CG Omega" w:hAnsi="CG Omega" w:cs="Arial"/>
                <w:sz w:val="22"/>
                <w:szCs w:val="22"/>
              </w:rPr>
              <w:t xml:space="preserve"> § 12 om specialrådgivning</w:t>
            </w:r>
          </w:p>
          <w:p w:rsidR="009673E2" w:rsidRPr="00982794" w:rsidRDefault="009673E2" w:rsidP="00281ED9">
            <w:pPr>
              <w:rPr>
                <w:rFonts w:ascii="CG Omega" w:hAnsi="CG Omega" w:cs="Arial"/>
              </w:rPr>
            </w:pPr>
            <w:r>
              <w:rPr>
                <w:rFonts w:ascii="CG Omega" w:hAnsi="CG Omega" w:cs="Arial"/>
                <w:sz w:val="22"/>
                <w:szCs w:val="22"/>
              </w:rPr>
              <w:t>Lov om social service</w:t>
            </w:r>
            <w:r w:rsidRPr="00982794">
              <w:rPr>
                <w:rFonts w:ascii="CG Omega" w:hAnsi="CG Omega" w:cs="Arial"/>
                <w:sz w:val="22"/>
                <w:szCs w:val="22"/>
              </w:rPr>
              <w:t xml:space="preserve"> § 10 stk. 4 og §§ 112 -113 om hjælpemidler</w:t>
            </w:r>
          </w:p>
          <w:p w:rsidR="009673E2" w:rsidRPr="00982794" w:rsidRDefault="009673E2" w:rsidP="00281ED9">
            <w:pPr>
              <w:rPr>
                <w:rFonts w:ascii="CG Omega" w:hAnsi="CG Omega"/>
              </w:rPr>
            </w:pPr>
            <w:r w:rsidRPr="00982794">
              <w:rPr>
                <w:rFonts w:ascii="CG Omega" w:hAnsi="CG Omega" w:cs="Arial"/>
                <w:sz w:val="22"/>
                <w:szCs w:val="22"/>
              </w:rPr>
              <w:t>Lov om specialundervisning for voksne</w:t>
            </w:r>
            <w:r w:rsidRPr="00982794">
              <w:rPr>
                <w:rFonts w:ascii="CG Omega" w:hAnsi="CG Omega" w:cs="Arial"/>
                <w:color w:val="FF0000"/>
                <w:sz w:val="22"/>
                <w:szCs w:val="22"/>
              </w:rPr>
              <w:t xml:space="preserve"> </w:t>
            </w:r>
            <w:r w:rsidRPr="00982794">
              <w:rPr>
                <w:rFonts w:ascii="CG Omega" w:hAnsi="CG Omega" w:cs="Arial"/>
                <w:color w:val="000000"/>
                <w:sz w:val="22"/>
                <w:szCs w:val="22"/>
              </w:rPr>
              <w:t xml:space="preserve">(Bekendtgørelse om specialundervisning for </w:t>
            </w:r>
            <w:r w:rsidR="003E26A7">
              <w:rPr>
                <w:rFonts w:ascii="CG Omega" w:hAnsi="CG Omega" w:cs="Arial"/>
                <w:color w:val="000000"/>
                <w:sz w:val="22"/>
                <w:szCs w:val="22"/>
              </w:rPr>
              <w:t>voksne (2011)</w:t>
            </w:r>
          </w:p>
        </w:tc>
      </w:tr>
      <w:tr w:rsidR="009673E2" w:rsidRPr="00982794" w:rsidTr="00255045">
        <w:tc>
          <w:tcPr>
            <w:tcW w:w="2747" w:type="dxa"/>
          </w:tcPr>
          <w:p w:rsidR="009673E2" w:rsidRPr="00982794" w:rsidRDefault="009673E2" w:rsidP="00281ED9">
            <w:pPr>
              <w:rPr>
                <w:rFonts w:ascii="CG Omega" w:hAnsi="CG Omega"/>
                <w:b/>
              </w:rPr>
            </w:pPr>
            <w:r w:rsidRPr="00982794">
              <w:rPr>
                <w:rFonts w:ascii="CG Omega" w:hAnsi="CG Omega"/>
                <w:b/>
              </w:rPr>
              <w:t>Målgruppe</w:t>
            </w:r>
          </w:p>
        </w:tc>
        <w:tc>
          <w:tcPr>
            <w:tcW w:w="7081" w:type="dxa"/>
          </w:tcPr>
          <w:p w:rsidR="009673E2" w:rsidRPr="00982794" w:rsidRDefault="009673E2" w:rsidP="00281ED9">
            <w:pPr>
              <w:pStyle w:val="Overskrift1"/>
              <w:spacing w:before="0" w:beforeAutospacing="0" w:after="0" w:afterAutospacing="0"/>
              <w:rPr>
                <w:rFonts w:ascii="CG Omega" w:hAnsi="CG Omega" w:cs="Arial"/>
                <w:b w:val="0"/>
                <w:sz w:val="22"/>
                <w:szCs w:val="22"/>
              </w:rPr>
            </w:pPr>
            <w:r w:rsidRPr="00982794">
              <w:rPr>
                <w:rFonts w:ascii="CG Omega" w:hAnsi="CG Omega" w:cs="Arial"/>
                <w:b w:val="0"/>
                <w:sz w:val="22"/>
                <w:szCs w:val="22"/>
              </w:rPr>
              <w:t xml:space="preserve">Borgere, der har haft apopleksi med synsfeltdefekter til følge. </w:t>
            </w:r>
          </w:p>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Fagpersoner, der er i berøring med borgere, der har apopleksi og som har behov for rådgivning og vejledning om syns-hjerneskade.</w:t>
            </w:r>
          </w:p>
        </w:tc>
      </w:tr>
      <w:tr w:rsidR="009673E2" w:rsidRPr="00982794" w:rsidTr="00255045">
        <w:tc>
          <w:tcPr>
            <w:tcW w:w="2747" w:type="dxa"/>
          </w:tcPr>
          <w:p w:rsidR="009673E2" w:rsidRPr="00982794" w:rsidRDefault="009673E2" w:rsidP="00281ED9">
            <w:pPr>
              <w:rPr>
                <w:rFonts w:ascii="CG Omega" w:hAnsi="CG Omega"/>
                <w:b/>
              </w:rPr>
            </w:pPr>
            <w:r w:rsidRPr="00982794">
              <w:rPr>
                <w:rFonts w:ascii="CG Omega" w:hAnsi="CG Omega"/>
                <w:b/>
              </w:rPr>
              <w:t>Henvisning/henvendelse</w:t>
            </w:r>
          </w:p>
        </w:tc>
        <w:tc>
          <w:tcPr>
            <w:tcW w:w="7081" w:type="dxa"/>
          </w:tcPr>
          <w:p w:rsidR="009673E2" w:rsidRPr="00982794" w:rsidRDefault="009673E2" w:rsidP="00281ED9">
            <w:pPr>
              <w:rPr>
                <w:rFonts w:ascii="CG Omega" w:hAnsi="CG Omega"/>
              </w:rPr>
            </w:pPr>
            <w:r w:rsidRPr="00982794">
              <w:rPr>
                <w:rFonts w:ascii="CG Omega" w:hAnsi="CG Omega" w:cs="Arial"/>
                <w:sz w:val="22"/>
                <w:szCs w:val="22"/>
              </w:rPr>
              <w:t>Borgeren, pårørende, øjenlæger, optikere og kommunale medarbejdere m.fl.</w:t>
            </w:r>
          </w:p>
        </w:tc>
      </w:tr>
      <w:tr w:rsidR="009673E2" w:rsidRPr="00982794" w:rsidTr="00255045">
        <w:tc>
          <w:tcPr>
            <w:tcW w:w="2747" w:type="dxa"/>
          </w:tcPr>
          <w:p w:rsidR="009673E2" w:rsidRPr="00982794" w:rsidRDefault="009673E2" w:rsidP="00281ED9">
            <w:pPr>
              <w:rPr>
                <w:rFonts w:ascii="CG Omega" w:hAnsi="CG Omega"/>
                <w:b/>
              </w:rPr>
            </w:pPr>
            <w:r w:rsidRPr="00982794">
              <w:rPr>
                <w:rFonts w:ascii="CG Omega" w:hAnsi="CG Omega"/>
                <w:b/>
              </w:rPr>
              <w:t>Formål</w:t>
            </w:r>
          </w:p>
          <w:p w:rsidR="009673E2" w:rsidRPr="00982794" w:rsidRDefault="009673E2" w:rsidP="00281ED9">
            <w:pPr>
              <w:rPr>
                <w:rFonts w:ascii="CG Omega" w:hAnsi="CG Omega"/>
              </w:rPr>
            </w:pPr>
          </w:p>
        </w:tc>
        <w:tc>
          <w:tcPr>
            <w:tcW w:w="7081" w:type="dxa"/>
          </w:tcPr>
          <w:p w:rsidR="009673E2" w:rsidRPr="00982794" w:rsidRDefault="009673E2" w:rsidP="00281ED9">
            <w:pPr>
              <w:numPr>
                <w:ilvl w:val="0"/>
                <w:numId w:val="11"/>
              </w:numPr>
              <w:tabs>
                <w:tab w:val="clear" w:pos="558"/>
                <w:tab w:val="left" w:pos="-850"/>
              </w:tabs>
              <w:ind w:left="420" w:hanging="357"/>
              <w:rPr>
                <w:rFonts w:ascii="CG Omega" w:hAnsi="CG Omega" w:cs="Arial"/>
              </w:rPr>
            </w:pPr>
            <w:r w:rsidRPr="00982794">
              <w:rPr>
                <w:rFonts w:ascii="CG Omega" w:hAnsi="CG Omega" w:cs="Arial"/>
                <w:sz w:val="22"/>
                <w:szCs w:val="22"/>
              </w:rPr>
              <w:t>at afhjælpe eller mindske følgerne af en alvorlig syns- hjerneskade, så borgeren kan leve i så stor overensstemmelse med sine evner og ønsker som muligt.</w:t>
            </w:r>
          </w:p>
          <w:p w:rsidR="009673E2" w:rsidRPr="00982794" w:rsidRDefault="009673E2" w:rsidP="00281ED9">
            <w:pPr>
              <w:numPr>
                <w:ilvl w:val="0"/>
                <w:numId w:val="11"/>
              </w:numPr>
              <w:tabs>
                <w:tab w:val="clear" w:pos="558"/>
                <w:tab w:val="left" w:pos="-850"/>
              </w:tabs>
              <w:ind w:left="420" w:hanging="357"/>
              <w:rPr>
                <w:rFonts w:ascii="CG Omega" w:hAnsi="CG Omega" w:cs="Arial"/>
              </w:rPr>
            </w:pPr>
            <w:r w:rsidRPr="00982794">
              <w:rPr>
                <w:rFonts w:ascii="CG Omega" w:hAnsi="CG Omega" w:cs="Arial"/>
                <w:sz w:val="22"/>
                <w:szCs w:val="22"/>
              </w:rPr>
              <w:t>Rådgivning og vejledning</w:t>
            </w:r>
          </w:p>
          <w:p w:rsidR="009673E2" w:rsidRPr="00982794" w:rsidRDefault="009673E2" w:rsidP="00281ED9">
            <w:pPr>
              <w:numPr>
                <w:ilvl w:val="0"/>
                <w:numId w:val="11"/>
              </w:numPr>
              <w:tabs>
                <w:tab w:val="clear" w:pos="558"/>
                <w:tab w:val="left" w:pos="-850"/>
              </w:tabs>
              <w:ind w:left="420" w:hanging="357"/>
              <w:rPr>
                <w:rFonts w:ascii="CG Omega" w:hAnsi="CG Omega" w:cs="Arial"/>
              </w:rPr>
            </w:pPr>
            <w:r w:rsidRPr="00982794">
              <w:rPr>
                <w:rFonts w:ascii="CG Omega" w:hAnsi="CG Omega" w:cs="Arial"/>
                <w:sz w:val="22"/>
                <w:szCs w:val="22"/>
              </w:rPr>
              <w:t>Vurdering af behov for undervisning</w:t>
            </w:r>
          </w:p>
          <w:p w:rsidR="009673E2" w:rsidRPr="00982794" w:rsidRDefault="009673E2" w:rsidP="00281ED9">
            <w:pPr>
              <w:numPr>
                <w:ilvl w:val="0"/>
                <w:numId w:val="11"/>
              </w:numPr>
              <w:tabs>
                <w:tab w:val="clear" w:pos="558"/>
                <w:tab w:val="left" w:pos="-850"/>
              </w:tabs>
              <w:ind w:left="420" w:right="237" w:hanging="357"/>
              <w:rPr>
                <w:rFonts w:ascii="CG Omega" w:hAnsi="CG Omega"/>
              </w:rPr>
            </w:pPr>
            <w:r w:rsidRPr="00982794">
              <w:rPr>
                <w:rFonts w:ascii="CG Omega" w:hAnsi="CG Omega" w:cs="Arial"/>
                <w:sz w:val="22"/>
                <w:szCs w:val="22"/>
              </w:rPr>
              <w:t>Umiddelbar afhjælpning af borgerens behov</w:t>
            </w:r>
          </w:p>
        </w:tc>
      </w:tr>
      <w:tr w:rsidR="009673E2" w:rsidRPr="00982794" w:rsidTr="00255045">
        <w:tc>
          <w:tcPr>
            <w:tcW w:w="2747" w:type="dxa"/>
          </w:tcPr>
          <w:p w:rsidR="009673E2" w:rsidRPr="00982794" w:rsidRDefault="009673E2" w:rsidP="00281ED9">
            <w:pPr>
              <w:rPr>
                <w:rFonts w:ascii="CG Omega" w:hAnsi="CG Omega"/>
                <w:b/>
              </w:rPr>
            </w:pPr>
            <w:r w:rsidRPr="00982794">
              <w:rPr>
                <w:rFonts w:ascii="CG Omega" w:hAnsi="CG Omega"/>
                <w:b/>
              </w:rPr>
              <w:t>Indhold</w:t>
            </w:r>
          </w:p>
          <w:p w:rsidR="009673E2" w:rsidRPr="00982794" w:rsidRDefault="009673E2" w:rsidP="00281ED9">
            <w:pPr>
              <w:rPr>
                <w:rFonts w:ascii="CG Omega" w:hAnsi="CG Omega"/>
              </w:rPr>
            </w:pPr>
          </w:p>
        </w:tc>
        <w:tc>
          <w:tcPr>
            <w:tcW w:w="7081" w:type="dxa"/>
          </w:tcPr>
          <w:p w:rsidR="009673E2" w:rsidRPr="00982794" w:rsidRDefault="009673E2" w:rsidP="00281ED9">
            <w:pPr>
              <w:numPr>
                <w:ilvl w:val="0"/>
                <w:numId w:val="3"/>
              </w:numPr>
              <w:tabs>
                <w:tab w:val="clear" w:pos="1080"/>
              </w:tabs>
              <w:ind w:left="420" w:hanging="357"/>
              <w:rPr>
                <w:rFonts w:ascii="CG Omega" w:hAnsi="CG Omega" w:cs="Arial"/>
              </w:rPr>
            </w:pPr>
            <w:r w:rsidRPr="00982794">
              <w:rPr>
                <w:rFonts w:ascii="CG Omega" w:hAnsi="CG Omega" w:cs="Arial"/>
                <w:sz w:val="22"/>
                <w:szCs w:val="22"/>
              </w:rPr>
              <w:t xml:space="preserve">Udredning og afdækning af den synsrelaterede </w:t>
            </w:r>
            <w:r>
              <w:rPr>
                <w:rFonts w:ascii="CG Omega" w:hAnsi="CG Omega" w:cs="Arial"/>
                <w:sz w:val="22"/>
                <w:szCs w:val="22"/>
              </w:rPr>
              <w:t>f</w:t>
            </w:r>
            <w:r w:rsidRPr="00982794">
              <w:rPr>
                <w:rFonts w:ascii="CG Omega" w:hAnsi="CG Omega" w:cs="Arial"/>
                <w:sz w:val="22"/>
                <w:szCs w:val="22"/>
              </w:rPr>
              <w:t>unktionsnedsættelse</w:t>
            </w:r>
          </w:p>
          <w:p w:rsidR="009673E2" w:rsidRPr="00982794" w:rsidRDefault="009673E2" w:rsidP="00281ED9">
            <w:pPr>
              <w:numPr>
                <w:ilvl w:val="0"/>
                <w:numId w:val="3"/>
              </w:numPr>
              <w:tabs>
                <w:tab w:val="clear" w:pos="1080"/>
              </w:tabs>
              <w:ind w:left="420" w:hanging="357"/>
              <w:rPr>
                <w:rFonts w:ascii="CG Omega" w:hAnsi="CG Omega" w:cs="Arial"/>
              </w:rPr>
            </w:pPr>
            <w:r w:rsidRPr="00982794">
              <w:rPr>
                <w:rFonts w:ascii="CG Omega" w:hAnsi="CG Omega" w:cs="Arial"/>
                <w:sz w:val="22"/>
                <w:szCs w:val="22"/>
              </w:rPr>
              <w:t>Rådgivning og vejledning om at leve med det forringede syn i kombina</w:t>
            </w:r>
            <w:r w:rsidRPr="00982794">
              <w:rPr>
                <w:rFonts w:ascii="CG Omega" w:hAnsi="CG Omega" w:cs="Arial"/>
                <w:sz w:val="22"/>
                <w:szCs w:val="22"/>
              </w:rPr>
              <w:softHyphen/>
              <w:t>tion med hjerneskade. Konsekvenserne i dagligdagen muligheder og begrænsninger.</w:t>
            </w:r>
          </w:p>
          <w:p w:rsidR="009673E2" w:rsidRPr="00982794" w:rsidRDefault="009673E2" w:rsidP="00281ED9">
            <w:pPr>
              <w:numPr>
                <w:ilvl w:val="0"/>
                <w:numId w:val="3"/>
              </w:numPr>
              <w:tabs>
                <w:tab w:val="clear" w:pos="1080"/>
              </w:tabs>
              <w:ind w:left="420" w:hanging="357"/>
              <w:rPr>
                <w:rFonts w:ascii="CG Omega" w:hAnsi="CG Omega" w:cs="Arial"/>
              </w:rPr>
            </w:pPr>
            <w:r w:rsidRPr="00982794">
              <w:rPr>
                <w:rFonts w:ascii="CG Omega" w:hAnsi="CG Omega" w:cs="Arial"/>
                <w:sz w:val="22"/>
                <w:szCs w:val="22"/>
              </w:rPr>
              <w:t xml:space="preserve">Udmåling og udredning af behov for optik ved </w:t>
            </w:r>
            <w:r w:rsidR="007B50BF">
              <w:rPr>
                <w:rFonts w:ascii="CG Omega" w:hAnsi="CG Omega" w:cs="Arial"/>
                <w:sz w:val="22"/>
                <w:szCs w:val="22"/>
              </w:rPr>
              <w:t>synsrådgivningen</w:t>
            </w:r>
            <w:r w:rsidRPr="00982794">
              <w:rPr>
                <w:rFonts w:ascii="CG Omega" w:hAnsi="CG Omega" w:cs="Arial"/>
                <w:sz w:val="22"/>
                <w:szCs w:val="22"/>
              </w:rPr>
              <w:t>s specialoptikere f. eks. Prismebriller og filterbriller</w:t>
            </w:r>
          </w:p>
          <w:p w:rsidR="009673E2" w:rsidRPr="00982794" w:rsidRDefault="009673E2" w:rsidP="00281ED9">
            <w:pPr>
              <w:numPr>
                <w:ilvl w:val="0"/>
                <w:numId w:val="3"/>
              </w:numPr>
              <w:tabs>
                <w:tab w:val="clear" w:pos="1080"/>
              </w:tabs>
              <w:ind w:left="420" w:hanging="357"/>
              <w:rPr>
                <w:rFonts w:ascii="CG Omega" w:hAnsi="CG Omega" w:cs="Arial"/>
              </w:rPr>
            </w:pPr>
            <w:r w:rsidRPr="00982794">
              <w:rPr>
                <w:rFonts w:ascii="CG Omega" w:hAnsi="CG Omega" w:cs="Arial"/>
                <w:sz w:val="22"/>
                <w:szCs w:val="22"/>
              </w:rPr>
              <w:t>Rådgivning om det fysiske miljø herunder lysforhold, belysning og brug af kontraster i hjemmet og omgivelserne</w:t>
            </w:r>
          </w:p>
          <w:p w:rsidR="009673E2" w:rsidRPr="00982794" w:rsidRDefault="009673E2" w:rsidP="00281ED9">
            <w:pPr>
              <w:numPr>
                <w:ilvl w:val="0"/>
                <w:numId w:val="3"/>
              </w:numPr>
              <w:tabs>
                <w:tab w:val="clear" w:pos="1080"/>
              </w:tabs>
              <w:ind w:left="420" w:hanging="357"/>
              <w:rPr>
                <w:rFonts w:ascii="CG Omega" w:hAnsi="CG Omega" w:cs="Arial"/>
              </w:rPr>
            </w:pPr>
            <w:r w:rsidRPr="00982794">
              <w:rPr>
                <w:rFonts w:ascii="CG Omega" w:hAnsi="CG Omega" w:cs="Arial"/>
                <w:sz w:val="22"/>
                <w:szCs w:val="22"/>
              </w:rPr>
              <w:t>Afprøvning af - og rådgivning om hjælpemidler, og skriftlig anbefaling til bevilgende myndigheder</w:t>
            </w:r>
          </w:p>
          <w:p w:rsidR="009673E2" w:rsidRPr="00982794" w:rsidRDefault="009673E2" w:rsidP="00281ED9">
            <w:pPr>
              <w:numPr>
                <w:ilvl w:val="0"/>
                <w:numId w:val="3"/>
              </w:numPr>
              <w:tabs>
                <w:tab w:val="clear" w:pos="1080"/>
              </w:tabs>
              <w:ind w:left="420" w:hanging="357"/>
              <w:rPr>
                <w:rFonts w:ascii="CG Omega" w:hAnsi="CG Omega" w:cs="Arial"/>
              </w:rPr>
            </w:pPr>
            <w:r w:rsidRPr="00982794">
              <w:rPr>
                <w:rFonts w:ascii="CG Omega" w:hAnsi="CG Omega" w:cs="Arial"/>
                <w:sz w:val="22"/>
                <w:szCs w:val="22"/>
              </w:rPr>
              <w:t>Rådgivning om kompenserende strategier</w:t>
            </w:r>
          </w:p>
          <w:p w:rsidR="009673E2" w:rsidRPr="00982794" w:rsidRDefault="009673E2" w:rsidP="00281ED9">
            <w:pPr>
              <w:numPr>
                <w:ilvl w:val="0"/>
                <w:numId w:val="3"/>
              </w:numPr>
              <w:tabs>
                <w:tab w:val="clear" w:pos="1080"/>
              </w:tabs>
              <w:ind w:left="420" w:hanging="357"/>
              <w:rPr>
                <w:rFonts w:ascii="CG Omega" w:hAnsi="CG Omega" w:cs="Arial"/>
              </w:rPr>
            </w:pPr>
            <w:r w:rsidRPr="00982794">
              <w:rPr>
                <w:rFonts w:ascii="CG Omega" w:hAnsi="CG Omega" w:cs="Arial"/>
                <w:sz w:val="22"/>
                <w:szCs w:val="22"/>
              </w:rPr>
              <w:t>Rådgivning om ADL (Almindelig daglig levevis) og vurdering af behov for undervisning i ADL</w:t>
            </w:r>
          </w:p>
          <w:p w:rsidR="009673E2" w:rsidRPr="00982794" w:rsidRDefault="009673E2" w:rsidP="00281ED9">
            <w:pPr>
              <w:numPr>
                <w:ilvl w:val="0"/>
                <w:numId w:val="3"/>
              </w:numPr>
              <w:tabs>
                <w:tab w:val="clear" w:pos="1080"/>
              </w:tabs>
              <w:ind w:left="420" w:hanging="357"/>
              <w:rPr>
                <w:rFonts w:ascii="CG Omega" w:hAnsi="CG Omega" w:cs="Arial"/>
              </w:rPr>
            </w:pPr>
            <w:r w:rsidRPr="00982794">
              <w:rPr>
                <w:rFonts w:ascii="CG Omega" w:hAnsi="CG Omega" w:cs="Arial"/>
                <w:sz w:val="22"/>
                <w:szCs w:val="22"/>
              </w:rPr>
              <w:t>Rådgivning om Mobility og vurdering af behov for at lære at færdes - Mobility</w:t>
            </w:r>
          </w:p>
          <w:p w:rsidR="009673E2" w:rsidRPr="00982794" w:rsidRDefault="003E26A7" w:rsidP="00281ED9">
            <w:pPr>
              <w:numPr>
                <w:ilvl w:val="0"/>
                <w:numId w:val="3"/>
              </w:numPr>
              <w:tabs>
                <w:tab w:val="clear" w:pos="1080"/>
              </w:tabs>
              <w:ind w:left="420" w:hanging="357"/>
              <w:rPr>
                <w:rFonts w:ascii="CG Omega" w:hAnsi="CG Omega" w:cs="Arial"/>
              </w:rPr>
            </w:pPr>
            <w:r>
              <w:rPr>
                <w:rFonts w:ascii="CG Omega" w:hAnsi="CG Omega" w:cs="Arial"/>
                <w:sz w:val="22"/>
                <w:szCs w:val="22"/>
              </w:rPr>
              <w:t>undervisning</w:t>
            </w:r>
            <w:r w:rsidR="009673E2" w:rsidRPr="00982794">
              <w:rPr>
                <w:rFonts w:ascii="CG Omega" w:hAnsi="CG Omega" w:cs="Arial"/>
                <w:sz w:val="22"/>
                <w:szCs w:val="22"/>
              </w:rPr>
              <w:t xml:space="preserve"> i synsstimulerende træningsmetoder</w:t>
            </w:r>
          </w:p>
          <w:p w:rsidR="009673E2" w:rsidRPr="00982794" w:rsidRDefault="009673E2" w:rsidP="00281ED9">
            <w:pPr>
              <w:numPr>
                <w:ilvl w:val="0"/>
                <w:numId w:val="3"/>
              </w:numPr>
              <w:tabs>
                <w:tab w:val="clear" w:pos="1080"/>
              </w:tabs>
              <w:ind w:left="420" w:hanging="357"/>
              <w:rPr>
                <w:rFonts w:ascii="CG Omega" w:hAnsi="CG Omega" w:cs="Arial"/>
              </w:rPr>
            </w:pPr>
            <w:r w:rsidRPr="00982794">
              <w:rPr>
                <w:rFonts w:ascii="CG Omega" w:hAnsi="CG Omega" w:cs="Arial"/>
                <w:sz w:val="22"/>
                <w:szCs w:val="22"/>
              </w:rPr>
              <w:t>Instruktion i brugen af optiske hjælpemidler og optikunderstøt</w:t>
            </w:r>
            <w:r w:rsidRPr="00982794">
              <w:rPr>
                <w:rFonts w:ascii="CG Omega" w:hAnsi="CG Omega" w:cs="Arial"/>
                <w:sz w:val="22"/>
                <w:szCs w:val="22"/>
              </w:rPr>
              <w:softHyphen/>
              <w:t>tende hjælpemidler</w:t>
            </w:r>
          </w:p>
          <w:p w:rsidR="009673E2" w:rsidRPr="00982794" w:rsidRDefault="009673E2" w:rsidP="00281ED9">
            <w:pPr>
              <w:numPr>
                <w:ilvl w:val="0"/>
                <w:numId w:val="3"/>
              </w:numPr>
              <w:tabs>
                <w:tab w:val="clear" w:pos="1080"/>
              </w:tabs>
              <w:ind w:left="420" w:hanging="357"/>
              <w:rPr>
                <w:rFonts w:ascii="CG Omega" w:hAnsi="CG Omega" w:cs="Arial"/>
              </w:rPr>
            </w:pPr>
            <w:r w:rsidRPr="00982794">
              <w:rPr>
                <w:rFonts w:ascii="CG Omega" w:hAnsi="CG Omega" w:cs="Arial"/>
                <w:sz w:val="22"/>
                <w:szCs w:val="22"/>
              </w:rPr>
              <w:t>Specialrådgivning ydes til kommunens fagprofessionelle om bor</w:t>
            </w:r>
            <w:r>
              <w:rPr>
                <w:rFonts w:ascii="CG Omega" w:hAnsi="CG Omega" w:cs="Arial"/>
                <w:sz w:val="22"/>
                <w:szCs w:val="22"/>
              </w:rPr>
              <w:softHyphen/>
            </w:r>
            <w:r w:rsidRPr="00982794">
              <w:rPr>
                <w:rFonts w:ascii="CG Omega" w:hAnsi="CG Omega" w:cs="Arial"/>
                <w:sz w:val="22"/>
                <w:szCs w:val="22"/>
              </w:rPr>
              <w:t>ge</w:t>
            </w:r>
            <w:r>
              <w:rPr>
                <w:rFonts w:ascii="CG Omega" w:hAnsi="CG Omega" w:cs="Arial"/>
                <w:sz w:val="22"/>
                <w:szCs w:val="22"/>
              </w:rPr>
              <w:softHyphen/>
            </w:r>
            <w:r w:rsidRPr="00982794">
              <w:rPr>
                <w:rFonts w:ascii="CG Omega" w:hAnsi="CG Omega" w:cs="Arial"/>
                <w:sz w:val="22"/>
                <w:szCs w:val="22"/>
              </w:rPr>
              <w:t>rens synsfelt, synsstyrke og synsproblematikker og konsekven</w:t>
            </w:r>
            <w:r w:rsidRPr="00982794">
              <w:rPr>
                <w:rFonts w:ascii="CG Omega" w:hAnsi="CG Omega" w:cs="Arial"/>
                <w:sz w:val="22"/>
                <w:szCs w:val="22"/>
              </w:rPr>
              <w:softHyphen/>
              <w:t>serne heraf i forhold kommunika</w:t>
            </w:r>
            <w:r w:rsidRPr="00982794">
              <w:rPr>
                <w:rFonts w:ascii="CG Omega" w:hAnsi="CG Omega" w:cs="Arial"/>
                <w:sz w:val="22"/>
                <w:szCs w:val="22"/>
              </w:rPr>
              <w:softHyphen/>
              <w:t>tion og almindeligt dagligt liv</w:t>
            </w:r>
          </w:p>
          <w:p w:rsidR="009673E2" w:rsidRPr="00982794" w:rsidRDefault="009673E2" w:rsidP="00281ED9">
            <w:pPr>
              <w:numPr>
                <w:ilvl w:val="0"/>
                <w:numId w:val="3"/>
              </w:numPr>
              <w:tabs>
                <w:tab w:val="clear" w:pos="1080"/>
              </w:tabs>
              <w:ind w:left="420" w:hanging="357"/>
              <w:rPr>
                <w:rFonts w:ascii="CG Omega" w:hAnsi="CG Omega"/>
              </w:rPr>
            </w:pPr>
            <w:r w:rsidRPr="00982794">
              <w:rPr>
                <w:rFonts w:ascii="CG Omega" w:hAnsi="CG Omega" w:cs="Arial"/>
                <w:sz w:val="22"/>
                <w:szCs w:val="22"/>
              </w:rPr>
              <w:t>Vejledning på botilbud og aktivi</w:t>
            </w:r>
            <w:r w:rsidRPr="00982794">
              <w:rPr>
                <w:rFonts w:ascii="CG Omega" w:hAnsi="CG Omega" w:cs="Arial"/>
                <w:sz w:val="22"/>
                <w:szCs w:val="22"/>
              </w:rPr>
              <w:softHyphen/>
              <w:t>tets</w:t>
            </w:r>
            <w:r w:rsidRPr="00982794">
              <w:rPr>
                <w:rFonts w:ascii="CG Omega" w:hAnsi="CG Omega" w:cs="Arial"/>
                <w:sz w:val="22"/>
                <w:szCs w:val="22"/>
              </w:rPr>
              <w:softHyphen/>
              <w:t>centre om synsnedsæt</w:t>
            </w:r>
            <w:r w:rsidRPr="00982794">
              <w:rPr>
                <w:rFonts w:ascii="CG Omega" w:hAnsi="CG Omega" w:cs="Arial"/>
                <w:sz w:val="22"/>
                <w:szCs w:val="22"/>
              </w:rPr>
              <w:softHyphen/>
              <w:t>telser i forbindelse med hjerneskade etc.</w:t>
            </w:r>
          </w:p>
        </w:tc>
      </w:tr>
      <w:tr w:rsidR="009673E2" w:rsidRPr="00982794" w:rsidTr="00255045">
        <w:tc>
          <w:tcPr>
            <w:tcW w:w="2747" w:type="dxa"/>
          </w:tcPr>
          <w:p w:rsidR="009673E2" w:rsidRPr="00982794" w:rsidRDefault="009673E2" w:rsidP="00281ED9">
            <w:pPr>
              <w:rPr>
                <w:rFonts w:ascii="CG Omega" w:hAnsi="CG Omega"/>
                <w:b/>
              </w:rPr>
            </w:pPr>
            <w:r w:rsidRPr="00982794">
              <w:rPr>
                <w:rFonts w:ascii="CG Omega" w:hAnsi="CG Omega"/>
                <w:b/>
              </w:rPr>
              <w:t>Hvor</w:t>
            </w:r>
          </w:p>
        </w:tc>
        <w:tc>
          <w:tcPr>
            <w:tcW w:w="7081" w:type="dxa"/>
          </w:tcPr>
          <w:p w:rsidR="009673E2" w:rsidRPr="00982794" w:rsidRDefault="009673E2" w:rsidP="00281ED9">
            <w:pPr>
              <w:rPr>
                <w:rFonts w:ascii="CG Omega" w:hAnsi="CG Omega"/>
              </w:rPr>
            </w:pPr>
          </w:p>
        </w:tc>
      </w:tr>
      <w:tr w:rsidR="009673E2" w:rsidRPr="00982794" w:rsidTr="00255045">
        <w:tc>
          <w:tcPr>
            <w:tcW w:w="2747" w:type="dxa"/>
          </w:tcPr>
          <w:p w:rsidR="009673E2" w:rsidRPr="00982794" w:rsidRDefault="009673E2" w:rsidP="00281ED9">
            <w:pPr>
              <w:rPr>
                <w:rFonts w:ascii="CG Omega" w:hAnsi="CG Omega"/>
                <w:b/>
              </w:rPr>
            </w:pPr>
            <w:r w:rsidRPr="00982794">
              <w:rPr>
                <w:rFonts w:ascii="CG Omega" w:hAnsi="CG Omega"/>
                <w:b/>
              </w:rPr>
              <w:t>Ventetider</w:t>
            </w:r>
          </w:p>
        </w:tc>
        <w:tc>
          <w:tcPr>
            <w:tcW w:w="7081"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Pr>
                <w:rFonts w:ascii="CG Omega" w:hAnsi="CG Omega" w:cs="Arial"/>
                <w:sz w:val="22"/>
                <w:szCs w:val="22"/>
              </w:rPr>
              <w:t>1-3 måneder. A</w:t>
            </w:r>
            <w:r w:rsidRPr="00982794">
              <w:rPr>
                <w:rFonts w:ascii="CG Omega" w:hAnsi="CG Omega" w:cs="Arial"/>
                <w:sz w:val="22"/>
                <w:szCs w:val="22"/>
              </w:rPr>
              <w:t>kut indsats ved</w:t>
            </w:r>
            <w:r>
              <w:rPr>
                <w:rFonts w:ascii="CG Omega" w:hAnsi="CG Omega" w:cs="Arial"/>
                <w:sz w:val="22"/>
                <w:szCs w:val="22"/>
              </w:rPr>
              <w:t xml:space="preserve"> </w:t>
            </w:r>
            <w:r w:rsidRPr="00982794">
              <w:rPr>
                <w:rFonts w:ascii="CG Omega" w:hAnsi="CG Omega" w:cs="Arial"/>
                <w:sz w:val="22"/>
                <w:szCs w:val="22"/>
              </w:rPr>
              <w:t>særlige omstændigheder, f.eks. tab af store dele af synet</w:t>
            </w:r>
          </w:p>
        </w:tc>
      </w:tr>
      <w:tr w:rsidR="009673E2" w:rsidRPr="00982794" w:rsidTr="00255045">
        <w:tc>
          <w:tcPr>
            <w:tcW w:w="2747" w:type="dxa"/>
          </w:tcPr>
          <w:p w:rsidR="009673E2" w:rsidRPr="00982794" w:rsidRDefault="009673E2" w:rsidP="00281ED9">
            <w:pPr>
              <w:rPr>
                <w:rFonts w:ascii="CG Omega" w:hAnsi="CG Omega"/>
                <w:b/>
              </w:rPr>
            </w:pPr>
            <w:r w:rsidRPr="00982794">
              <w:rPr>
                <w:rFonts w:ascii="CG Omega" w:hAnsi="CG Omega"/>
                <w:b/>
              </w:rPr>
              <w:t>Værd at vide</w:t>
            </w:r>
          </w:p>
          <w:p w:rsidR="009673E2" w:rsidRPr="00982794" w:rsidRDefault="009673E2" w:rsidP="00281ED9">
            <w:pPr>
              <w:rPr>
                <w:rFonts w:ascii="CG Omega" w:hAnsi="CG Omega"/>
              </w:rPr>
            </w:pPr>
          </w:p>
        </w:tc>
        <w:tc>
          <w:tcPr>
            <w:tcW w:w="7081" w:type="dxa"/>
          </w:tcPr>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Rehabiliteringsarbejdet tager udgangs</w:t>
            </w:r>
            <w:r w:rsidRPr="00982794">
              <w:rPr>
                <w:rFonts w:ascii="CG Omega" w:hAnsi="CG Omega" w:cs="Arial"/>
                <w:sz w:val="22"/>
                <w:szCs w:val="22"/>
              </w:rPr>
              <w:softHyphen/>
              <w:t xml:space="preserve">punkt i borgerens ønsker, og det tilstræbes at arbejde med den samlede livssituation. </w:t>
            </w:r>
          </w:p>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982794">
              <w:rPr>
                <w:rFonts w:ascii="CG Omega" w:hAnsi="CG Omega" w:cs="Arial"/>
                <w:sz w:val="22"/>
                <w:szCs w:val="22"/>
              </w:rPr>
              <w:t>Hvor synsnedsættelsen er domine</w:t>
            </w:r>
            <w:r w:rsidRPr="00982794">
              <w:rPr>
                <w:rFonts w:ascii="CG Omega" w:hAnsi="CG Omega" w:cs="Arial"/>
                <w:sz w:val="22"/>
                <w:szCs w:val="22"/>
              </w:rPr>
              <w:softHyphen/>
              <w:t>rende, vil vejledningen blive givet til borgeren.</w:t>
            </w:r>
          </w:p>
          <w:p w:rsidR="009673E2" w:rsidRPr="00982794"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rPr>
            </w:pPr>
            <w:r w:rsidRPr="00982794">
              <w:rPr>
                <w:rFonts w:ascii="CG Omega" w:hAnsi="CG Omega" w:cs="Arial"/>
                <w:sz w:val="22"/>
                <w:szCs w:val="22"/>
              </w:rPr>
              <w:t>Hvor hjerneskaden er dominerende, vil specialoptikeren og synskonsulenten fungere som supervisorer for kommunens fagfolk.</w:t>
            </w:r>
          </w:p>
        </w:tc>
      </w:tr>
    </w:tbl>
    <w:p w:rsidR="009673E2" w:rsidRPr="00A66593" w:rsidRDefault="009673E2" w:rsidP="00D00D14">
      <w:pPr>
        <w:rPr>
          <w:rFonts w:ascii="CG Omega" w:hAnsi="CG Omega"/>
          <w:b/>
          <w:color w:val="0000FF"/>
          <w:sz w:val="28"/>
          <w:szCs w:val="28"/>
        </w:rPr>
      </w:pPr>
    </w:p>
    <w:p w:rsidR="00DE13FA" w:rsidRDefault="00DE13FA">
      <w:r>
        <w:br w:type="page"/>
      </w:r>
    </w:p>
    <w:p w:rsidR="009673E2" w:rsidRDefault="009673E2" w:rsidP="009673E2"/>
    <w:p w:rsidR="009673E2" w:rsidRDefault="009673E2" w:rsidP="009673E2">
      <w:pPr>
        <w:spacing w:after="120"/>
      </w:pPr>
    </w:p>
    <w:p w:rsidR="009673E2" w:rsidRDefault="009673E2" w:rsidP="009673E2">
      <w:pPr>
        <w:spacing w:after="120"/>
      </w:pPr>
    </w:p>
    <w:p w:rsidR="005D64D4" w:rsidRDefault="009673E2" w:rsidP="009E73A4">
      <w:pPr>
        <w:pStyle w:val="Tilvalgsydelser-abonnement"/>
        <w:ind w:left="0" w:firstLine="0"/>
      </w:pPr>
      <w:r>
        <w:br w:type="page"/>
      </w:r>
      <w:bookmarkStart w:id="10" w:name="_Toc453063801"/>
    </w:p>
    <w:p w:rsidR="005D64D4" w:rsidRDefault="005D64D4" w:rsidP="006D7E9B">
      <w:pPr>
        <w:pStyle w:val="Tilvalgsydelser-abonnement"/>
      </w:pPr>
    </w:p>
    <w:p w:rsidR="005D64D4" w:rsidRDefault="005D64D4" w:rsidP="006D7E9B">
      <w:pPr>
        <w:pStyle w:val="Tilvalgsydelser-abonnement"/>
      </w:pPr>
    </w:p>
    <w:p w:rsidR="005439A2" w:rsidRPr="005439A2" w:rsidRDefault="009673E2" w:rsidP="009E73A4">
      <w:pPr>
        <w:pStyle w:val="Tilvalgsydelser-abonnement"/>
        <w:ind w:left="0" w:firstLine="0"/>
      </w:pPr>
      <w:bookmarkStart w:id="11" w:name="_Toc453063802"/>
      <w:bookmarkEnd w:id="10"/>
      <w:r w:rsidRPr="005439A2">
        <w:t>S2</w:t>
      </w:r>
      <w:r w:rsidR="005439A2" w:rsidRPr="005439A2">
        <w:t>3</w:t>
      </w:r>
      <w:r w:rsidR="005439A2" w:rsidRPr="005439A2">
        <w:tab/>
      </w:r>
      <w:r w:rsidRPr="005439A2">
        <w:t>Sagsforberedelse og administration af småhjælpemidler</w:t>
      </w:r>
      <w:bookmarkEnd w:id="11"/>
      <w:r w:rsidRPr="005439A2">
        <w:t xml:space="preserve"> </w:t>
      </w:r>
    </w:p>
    <w:p w:rsidR="009673E2" w:rsidRPr="005439A2" w:rsidRDefault="005439A2" w:rsidP="005439A2">
      <w:pPr>
        <w:pStyle w:val="Tilvalgsydelser-abonnement"/>
      </w:pPr>
      <w:r>
        <w:tab/>
      </w:r>
      <w:bookmarkStart w:id="12" w:name="_Toc453063803"/>
      <w:r w:rsidR="009673E2" w:rsidRPr="005439A2">
        <w:t>til blinde og svagsynede</w:t>
      </w:r>
      <w:bookmarkEnd w:id="12"/>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3085"/>
        <w:gridCol w:w="6635"/>
      </w:tblGrid>
      <w:tr w:rsidR="009673E2" w:rsidRPr="00CA50DD" w:rsidTr="00255045">
        <w:tc>
          <w:tcPr>
            <w:tcW w:w="2739" w:type="dxa"/>
          </w:tcPr>
          <w:p w:rsidR="009673E2" w:rsidRPr="00CA50DD" w:rsidRDefault="009673E2" w:rsidP="00281ED9">
            <w:pPr>
              <w:rPr>
                <w:rFonts w:ascii="CG Omega" w:hAnsi="CG Omega" w:cs="Arial"/>
                <w:b/>
              </w:rPr>
            </w:pPr>
            <w:r w:rsidRPr="00CA50DD">
              <w:rPr>
                <w:rFonts w:ascii="CG Omega" w:hAnsi="CG Omega" w:cs="Arial"/>
                <w:b/>
              </w:rPr>
              <w:t xml:space="preserve">Lovgrundlag </w:t>
            </w:r>
          </w:p>
        </w:tc>
        <w:tc>
          <w:tcPr>
            <w:tcW w:w="6981" w:type="dxa"/>
          </w:tcPr>
          <w:p w:rsidR="009673E2" w:rsidRPr="00CA50DD" w:rsidRDefault="009673E2" w:rsidP="00281ED9">
            <w:pPr>
              <w:rPr>
                <w:rFonts w:ascii="CG Omega" w:hAnsi="CG Omega" w:cs="Arial"/>
              </w:rPr>
            </w:pPr>
            <w:r>
              <w:rPr>
                <w:rFonts w:ascii="CG Omega" w:hAnsi="CG Omega" w:cs="Arial"/>
                <w:sz w:val="22"/>
                <w:szCs w:val="22"/>
              </w:rPr>
              <w:t xml:space="preserve">§§ 112 og </w:t>
            </w:r>
            <w:r w:rsidRPr="00CA50DD">
              <w:rPr>
                <w:rFonts w:ascii="CG Omega" w:hAnsi="CG Omega" w:cs="Arial"/>
                <w:sz w:val="22"/>
                <w:szCs w:val="22"/>
              </w:rPr>
              <w:t xml:space="preserve">113 </w:t>
            </w:r>
            <w:r>
              <w:rPr>
                <w:rFonts w:ascii="CG Omega" w:hAnsi="CG Omega" w:cs="Arial"/>
                <w:sz w:val="22"/>
                <w:szCs w:val="22"/>
              </w:rPr>
              <w:t>i Lov om social service</w:t>
            </w:r>
          </w:p>
        </w:tc>
      </w:tr>
      <w:tr w:rsidR="009673E2" w:rsidRPr="00CA50DD" w:rsidTr="00255045">
        <w:tc>
          <w:tcPr>
            <w:tcW w:w="2739" w:type="dxa"/>
          </w:tcPr>
          <w:p w:rsidR="009673E2" w:rsidRPr="00CA50DD" w:rsidRDefault="009673E2" w:rsidP="00281ED9">
            <w:pPr>
              <w:rPr>
                <w:rFonts w:ascii="CG Omega" w:hAnsi="CG Omega" w:cs="Arial"/>
                <w:b/>
              </w:rPr>
            </w:pPr>
            <w:r>
              <w:rPr>
                <w:rFonts w:ascii="CG Omega" w:hAnsi="CG Omega" w:cs="Arial"/>
                <w:b/>
              </w:rPr>
              <w:t>Målgruppe</w:t>
            </w:r>
          </w:p>
        </w:tc>
        <w:tc>
          <w:tcPr>
            <w:tcW w:w="6981" w:type="dxa"/>
          </w:tcPr>
          <w:p w:rsidR="009673E2" w:rsidRPr="00CA50DD"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CA50DD">
              <w:rPr>
                <w:rFonts w:ascii="CG Omega" w:hAnsi="CG Omega" w:cs="Arial"/>
                <w:sz w:val="22"/>
                <w:szCs w:val="22"/>
              </w:rPr>
              <w:t>Personer i alle aldre der lider af en varig øjensygdom og som ser mindre end 6/18 målt på bedste øje med bedste optik eller som har synsfelt</w:t>
            </w:r>
            <w:r>
              <w:rPr>
                <w:rFonts w:ascii="CG Omega" w:hAnsi="CG Omega" w:cs="Arial"/>
                <w:sz w:val="22"/>
                <w:szCs w:val="22"/>
              </w:rPr>
              <w:softHyphen/>
            </w:r>
            <w:r w:rsidRPr="00CA50DD">
              <w:rPr>
                <w:rFonts w:ascii="CG Omega" w:hAnsi="CG Omega" w:cs="Arial"/>
                <w:sz w:val="22"/>
                <w:szCs w:val="22"/>
              </w:rPr>
              <w:t>indskrænkninger, der svarer hertil.</w:t>
            </w:r>
          </w:p>
        </w:tc>
      </w:tr>
      <w:tr w:rsidR="009673E2" w:rsidRPr="00CA50DD" w:rsidTr="00255045">
        <w:tc>
          <w:tcPr>
            <w:tcW w:w="2739" w:type="dxa"/>
          </w:tcPr>
          <w:p w:rsidR="009673E2" w:rsidRPr="00CA50DD" w:rsidRDefault="009673E2" w:rsidP="00281ED9">
            <w:pPr>
              <w:rPr>
                <w:rFonts w:ascii="CG Omega" w:hAnsi="CG Omega" w:cs="Arial"/>
                <w:b/>
              </w:rPr>
            </w:pPr>
            <w:r>
              <w:rPr>
                <w:rFonts w:ascii="CG Omega" w:hAnsi="CG Omega" w:cs="Arial"/>
                <w:b/>
              </w:rPr>
              <w:t>Henvisning/henvendelse</w:t>
            </w:r>
          </w:p>
        </w:tc>
        <w:tc>
          <w:tcPr>
            <w:tcW w:w="6981" w:type="dxa"/>
          </w:tcPr>
          <w:p w:rsidR="009673E2" w:rsidRPr="00CA50DD" w:rsidRDefault="009673E2" w:rsidP="00281ED9">
            <w:pPr>
              <w:rPr>
                <w:rFonts w:ascii="CG Omega" w:hAnsi="CG Omega" w:cs="Arial"/>
              </w:rPr>
            </w:pPr>
            <w:r w:rsidRPr="00CA50DD">
              <w:rPr>
                <w:rFonts w:ascii="CG Omega" w:hAnsi="CG Omega" w:cs="Arial"/>
                <w:sz w:val="22"/>
                <w:szCs w:val="22"/>
              </w:rPr>
              <w:t>Borgere, pårørende, øjenlæger, optikere, kommunale medarbejdere etc.</w:t>
            </w:r>
          </w:p>
        </w:tc>
      </w:tr>
      <w:tr w:rsidR="009673E2" w:rsidRPr="00CA50DD" w:rsidTr="00255045">
        <w:tc>
          <w:tcPr>
            <w:tcW w:w="2739" w:type="dxa"/>
          </w:tcPr>
          <w:p w:rsidR="009673E2" w:rsidRPr="00CA50DD" w:rsidRDefault="009673E2" w:rsidP="00281ED9">
            <w:pPr>
              <w:rPr>
                <w:rFonts w:ascii="CG Omega" w:hAnsi="CG Omega" w:cs="Arial"/>
                <w:b/>
              </w:rPr>
            </w:pPr>
            <w:r>
              <w:rPr>
                <w:rFonts w:ascii="CG Omega" w:hAnsi="CG Omega" w:cs="Arial"/>
                <w:b/>
              </w:rPr>
              <w:t>Formål</w:t>
            </w:r>
          </w:p>
          <w:p w:rsidR="009673E2" w:rsidRPr="00CA50DD" w:rsidRDefault="009673E2" w:rsidP="00281ED9">
            <w:pPr>
              <w:rPr>
                <w:rFonts w:ascii="CG Omega" w:hAnsi="CG Omega" w:cs="Arial"/>
              </w:rPr>
            </w:pPr>
          </w:p>
        </w:tc>
        <w:tc>
          <w:tcPr>
            <w:tcW w:w="6981" w:type="dxa"/>
          </w:tcPr>
          <w:p w:rsidR="009673E2" w:rsidRPr="00CA50DD"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CA50DD">
              <w:rPr>
                <w:rFonts w:ascii="CG Omega" w:hAnsi="CG Omega" w:cs="Arial"/>
                <w:sz w:val="22"/>
                <w:szCs w:val="22"/>
              </w:rPr>
              <w:t>At skabe en hurtig, sammenhængende og gennemskuelig sagsbehandling for borgeren.</w:t>
            </w:r>
          </w:p>
        </w:tc>
      </w:tr>
      <w:tr w:rsidR="009673E2" w:rsidRPr="00CA50DD" w:rsidTr="00255045">
        <w:tc>
          <w:tcPr>
            <w:tcW w:w="2739" w:type="dxa"/>
          </w:tcPr>
          <w:p w:rsidR="009673E2" w:rsidRPr="00CA50DD" w:rsidRDefault="009673E2" w:rsidP="00281ED9">
            <w:pPr>
              <w:rPr>
                <w:rFonts w:ascii="CG Omega" w:hAnsi="CG Omega" w:cs="Arial"/>
                <w:b/>
              </w:rPr>
            </w:pPr>
            <w:r>
              <w:rPr>
                <w:rFonts w:ascii="CG Omega" w:hAnsi="CG Omega" w:cs="Arial"/>
                <w:b/>
              </w:rPr>
              <w:t>Indhold</w:t>
            </w:r>
          </w:p>
          <w:p w:rsidR="009673E2" w:rsidRPr="00CA50DD" w:rsidRDefault="009673E2" w:rsidP="00281ED9">
            <w:pPr>
              <w:rPr>
                <w:rFonts w:ascii="CG Omega" w:hAnsi="CG Omega" w:cs="Arial"/>
              </w:rPr>
            </w:pPr>
          </w:p>
          <w:p w:rsidR="009673E2" w:rsidRPr="00CA50DD" w:rsidRDefault="009673E2" w:rsidP="00281ED9">
            <w:pPr>
              <w:rPr>
                <w:rFonts w:ascii="CG Omega" w:hAnsi="CG Omega" w:cs="Arial"/>
              </w:rPr>
            </w:pPr>
          </w:p>
        </w:tc>
        <w:tc>
          <w:tcPr>
            <w:tcW w:w="6981" w:type="dxa"/>
          </w:tcPr>
          <w:p w:rsidR="009673E2" w:rsidRPr="00CA50DD" w:rsidRDefault="009673E2" w:rsidP="00281ED9">
            <w:pPr>
              <w:numPr>
                <w:ilvl w:val="0"/>
                <w:numId w:val="39"/>
              </w:numPr>
              <w:tabs>
                <w:tab w:val="clear" w:pos="720"/>
              </w:tabs>
              <w:ind w:left="432"/>
              <w:rPr>
                <w:rFonts w:ascii="CG Omega" w:hAnsi="CG Omega" w:cs="Arial"/>
                <w:iCs/>
                <w:color w:val="000000"/>
              </w:rPr>
            </w:pPr>
            <w:r w:rsidRPr="00CA50DD">
              <w:rPr>
                <w:rFonts w:ascii="CG Omega" w:hAnsi="CG Omega" w:cs="Arial"/>
                <w:iCs/>
                <w:color w:val="000000"/>
                <w:sz w:val="22"/>
                <w:szCs w:val="22"/>
              </w:rPr>
              <w:t>Indhentning af lægelige og optiske oplysninger</w:t>
            </w:r>
          </w:p>
          <w:p w:rsidR="009673E2" w:rsidRPr="00CA50DD" w:rsidRDefault="009673E2" w:rsidP="00281ED9">
            <w:pPr>
              <w:numPr>
                <w:ilvl w:val="0"/>
                <w:numId w:val="39"/>
              </w:numPr>
              <w:tabs>
                <w:tab w:val="clear" w:pos="720"/>
              </w:tabs>
              <w:ind w:left="432"/>
              <w:rPr>
                <w:rFonts w:ascii="CG Omega" w:hAnsi="CG Omega" w:cs="Arial"/>
                <w:iCs/>
                <w:color w:val="000000"/>
              </w:rPr>
            </w:pPr>
            <w:r w:rsidRPr="00CA50DD">
              <w:rPr>
                <w:rFonts w:ascii="CG Omega" w:hAnsi="CG Omega" w:cs="Arial"/>
                <w:iCs/>
                <w:color w:val="000000"/>
                <w:sz w:val="22"/>
                <w:szCs w:val="22"/>
              </w:rPr>
              <w:t>Individuel afprøvning af hjælpemidlet</w:t>
            </w:r>
          </w:p>
          <w:p w:rsidR="009673E2" w:rsidRPr="00CA50DD" w:rsidRDefault="009673E2" w:rsidP="00281ED9">
            <w:pPr>
              <w:numPr>
                <w:ilvl w:val="0"/>
                <w:numId w:val="39"/>
              </w:numPr>
              <w:tabs>
                <w:tab w:val="clear" w:pos="720"/>
              </w:tabs>
              <w:ind w:left="432"/>
              <w:rPr>
                <w:rFonts w:ascii="CG Omega" w:hAnsi="CG Omega" w:cs="Arial"/>
                <w:iCs/>
                <w:color w:val="000000"/>
              </w:rPr>
            </w:pPr>
            <w:r w:rsidRPr="00CA50DD">
              <w:rPr>
                <w:rFonts w:ascii="CG Omega" w:hAnsi="CG Omega" w:cs="Arial"/>
                <w:iCs/>
                <w:color w:val="000000"/>
                <w:sz w:val="22"/>
                <w:szCs w:val="22"/>
              </w:rPr>
              <w:t>Rapportskrivning til kommunen om hjælpemidlets egnethed til at kompensere for synsnedsættelsen</w:t>
            </w:r>
          </w:p>
          <w:p w:rsidR="009673E2" w:rsidRPr="00CA50DD" w:rsidRDefault="009673E2" w:rsidP="00281ED9">
            <w:pPr>
              <w:numPr>
                <w:ilvl w:val="0"/>
                <w:numId w:val="39"/>
              </w:numPr>
              <w:tabs>
                <w:tab w:val="clear" w:pos="720"/>
              </w:tabs>
              <w:ind w:left="432"/>
              <w:rPr>
                <w:rFonts w:ascii="CG Omega" w:hAnsi="CG Omega" w:cs="Arial"/>
                <w:iCs/>
                <w:color w:val="000000"/>
              </w:rPr>
            </w:pPr>
            <w:r w:rsidRPr="00CA50DD">
              <w:rPr>
                <w:rFonts w:ascii="CG Omega" w:hAnsi="CG Omega" w:cs="Arial"/>
                <w:iCs/>
                <w:color w:val="000000"/>
                <w:sz w:val="22"/>
                <w:szCs w:val="22"/>
              </w:rPr>
              <w:t>Foreløbig udlånsseddel</w:t>
            </w:r>
          </w:p>
          <w:p w:rsidR="009673E2" w:rsidRPr="00CA50DD" w:rsidRDefault="009673E2" w:rsidP="00281ED9">
            <w:pPr>
              <w:numPr>
                <w:ilvl w:val="0"/>
                <w:numId w:val="39"/>
              </w:numPr>
              <w:tabs>
                <w:tab w:val="clear" w:pos="720"/>
              </w:tabs>
              <w:ind w:left="432"/>
              <w:rPr>
                <w:rFonts w:ascii="CG Omega" w:hAnsi="CG Omega" w:cs="Arial"/>
                <w:iCs/>
                <w:color w:val="000000"/>
              </w:rPr>
            </w:pPr>
            <w:r w:rsidRPr="00CA50DD">
              <w:rPr>
                <w:rFonts w:ascii="CG Omega" w:hAnsi="CG Omega" w:cs="Arial"/>
                <w:iCs/>
                <w:color w:val="000000"/>
                <w:sz w:val="22"/>
                <w:szCs w:val="22"/>
              </w:rPr>
              <w:t xml:space="preserve">Administration af hjælpemidlerne (indkøb, service, lagerstyring) </w:t>
            </w:r>
          </w:p>
          <w:p w:rsidR="009673E2" w:rsidRPr="00CA50DD" w:rsidRDefault="009673E2" w:rsidP="00281ED9">
            <w:pPr>
              <w:numPr>
                <w:ilvl w:val="0"/>
                <w:numId w:val="39"/>
              </w:numPr>
              <w:tabs>
                <w:tab w:val="clear" w:pos="720"/>
              </w:tabs>
              <w:ind w:left="432"/>
              <w:rPr>
                <w:rFonts w:ascii="CG Omega" w:hAnsi="CG Omega" w:cs="Arial"/>
                <w:iCs/>
                <w:color w:val="000000"/>
              </w:rPr>
            </w:pPr>
            <w:r w:rsidRPr="00CA50DD">
              <w:rPr>
                <w:rFonts w:ascii="CG Omega" w:hAnsi="CG Omega" w:cs="Arial"/>
                <w:iCs/>
                <w:color w:val="000000"/>
                <w:sz w:val="22"/>
                <w:szCs w:val="22"/>
              </w:rPr>
              <w:t xml:space="preserve">Hjemtagning af hjælpemidlerne </w:t>
            </w:r>
          </w:p>
          <w:p w:rsidR="009673E2" w:rsidRPr="00CA50DD" w:rsidRDefault="009673E2" w:rsidP="00281ED9">
            <w:pPr>
              <w:numPr>
                <w:ilvl w:val="0"/>
                <w:numId w:val="39"/>
              </w:numPr>
              <w:tabs>
                <w:tab w:val="clear" w:pos="720"/>
              </w:tabs>
              <w:ind w:left="432"/>
              <w:rPr>
                <w:rFonts w:ascii="CG Omega" w:hAnsi="CG Omega" w:cs="Arial"/>
                <w:iCs/>
                <w:color w:val="000000"/>
              </w:rPr>
            </w:pPr>
            <w:r w:rsidRPr="00CA50DD">
              <w:rPr>
                <w:rFonts w:ascii="CG Omega" w:hAnsi="CG Omega" w:cs="Arial"/>
                <w:iCs/>
                <w:color w:val="000000"/>
                <w:sz w:val="22"/>
                <w:szCs w:val="22"/>
              </w:rPr>
              <w:t>Klargøring til genudlån</w:t>
            </w:r>
          </w:p>
          <w:p w:rsidR="009673E2" w:rsidRPr="00CA50DD" w:rsidRDefault="009673E2" w:rsidP="00281ED9">
            <w:pPr>
              <w:numPr>
                <w:ilvl w:val="0"/>
                <w:numId w:val="39"/>
              </w:numPr>
              <w:tabs>
                <w:tab w:val="clear" w:pos="720"/>
              </w:tabs>
              <w:ind w:left="432"/>
              <w:rPr>
                <w:rFonts w:ascii="CG Omega" w:hAnsi="CG Omega" w:cs="Arial"/>
                <w:iCs/>
                <w:color w:val="000000"/>
              </w:rPr>
            </w:pPr>
            <w:r w:rsidRPr="00CA50DD">
              <w:rPr>
                <w:rFonts w:ascii="CG Omega" w:hAnsi="CG Omega" w:cs="Arial"/>
                <w:iCs/>
                <w:color w:val="000000"/>
                <w:sz w:val="22"/>
                <w:szCs w:val="22"/>
              </w:rPr>
              <w:t>Månedlig rapportering til kommunen om borgere, der har fået hjælpemidler udlånt.</w:t>
            </w:r>
          </w:p>
          <w:p w:rsidR="009673E2" w:rsidRPr="00CA50DD" w:rsidRDefault="009673E2" w:rsidP="00281ED9">
            <w:pPr>
              <w:numPr>
                <w:ilvl w:val="0"/>
                <w:numId w:val="39"/>
              </w:numPr>
              <w:tabs>
                <w:tab w:val="clear" w:pos="720"/>
              </w:tabs>
              <w:ind w:left="432"/>
              <w:rPr>
                <w:rFonts w:ascii="CG Omega" w:hAnsi="CG Omega" w:cs="Arial"/>
                <w:iCs/>
                <w:color w:val="000000"/>
              </w:rPr>
            </w:pPr>
            <w:r w:rsidRPr="00CA50DD">
              <w:rPr>
                <w:rFonts w:ascii="CG Omega" w:hAnsi="CG Omega" w:cs="Arial"/>
                <w:iCs/>
                <w:color w:val="000000"/>
                <w:sz w:val="22"/>
                <w:szCs w:val="22"/>
              </w:rPr>
              <w:t xml:space="preserve">Samarbejdsmøde med kommunen om niveau og betingelser for udlån og bevilling. </w:t>
            </w:r>
          </w:p>
          <w:p w:rsidR="009673E2" w:rsidRPr="00ED2F21" w:rsidRDefault="009673E2" w:rsidP="00281ED9">
            <w:pPr>
              <w:numPr>
                <w:ilvl w:val="0"/>
                <w:numId w:val="39"/>
              </w:numPr>
              <w:tabs>
                <w:tab w:val="clear" w:pos="720"/>
              </w:tabs>
              <w:ind w:left="432"/>
              <w:rPr>
                <w:rFonts w:ascii="CG Omega" w:hAnsi="CG Omega" w:cs="Arial"/>
                <w:iCs/>
                <w:color w:val="000000"/>
              </w:rPr>
            </w:pPr>
            <w:r w:rsidRPr="00CA50DD">
              <w:rPr>
                <w:rFonts w:ascii="CG Omega" w:hAnsi="CG Omega" w:cs="Arial"/>
                <w:iCs/>
                <w:color w:val="000000"/>
                <w:sz w:val="22"/>
                <w:szCs w:val="22"/>
              </w:rPr>
              <w:t>Det drejer sig om følgende hjælpemidler: Belysning, lydbogs</w:t>
            </w:r>
            <w:r>
              <w:rPr>
                <w:rFonts w:ascii="CG Omega" w:hAnsi="CG Omega" w:cs="Arial"/>
                <w:iCs/>
                <w:color w:val="000000"/>
                <w:sz w:val="22"/>
                <w:szCs w:val="22"/>
              </w:rPr>
              <w:softHyphen/>
            </w:r>
            <w:r w:rsidRPr="00CA50DD">
              <w:rPr>
                <w:rFonts w:ascii="CG Omega" w:hAnsi="CG Omega" w:cs="Arial"/>
                <w:iCs/>
                <w:color w:val="000000"/>
                <w:sz w:val="22"/>
                <w:szCs w:val="22"/>
              </w:rPr>
              <w:t>afspillere, ure, hvide stokke, elektroniske mobilityhjælpe</w:t>
            </w:r>
            <w:r>
              <w:rPr>
                <w:rFonts w:ascii="CG Omega" w:hAnsi="CG Omega" w:cs="Arial"/>
                <w:iCs/>
                <w:color w:val="000000"/>
                <w:sz w:val="22"/>
                <w:szCs w:val="22"/>
              </w:rPr>
              <w:softHyphen/>
            </w:r>
            <w:r w:rsidRPr="00CA50DD">
              <w:rPr>
                <w:rFonts w:ascii="CG Omega" w:hAnsi="CG Omega" w:cs="Arial"/>
                <w:iCs/>
                <w:color w:val="000000"/>
                <w:sz w:val="22"/>
                <w:szCs w:val="22"/>
              </w:rPr>
              <w:t>midler, talende vægt, farvetestere, lysmeldere, digital voicerecorder, skæreredskaber, punktmaskiner, etikettelæsere, talende kropstermometer.</w:t>
            </w:r>
          </w:p>
        </w:tc>
      </w:tr>
      <w:tr w:rsidR="009673E2" w:rsidRPr="00CA50DD" w:rsidTr="00255045">
        <w:tc>
          <w:tcPr>
            <w:tcW w:w="2739" w:type="dxa"/>
          </w:tcPr>
          <w:p w:rsidR="009673E2" w:rsidRPr="00CA50DD" w:rsidRDefault="009673E2" w:rsidP="00281ED9">
            <w:pPr>
              <w:rPr>
                <w:rFonts w:ascii="CG Omega" w:hAnsi="CG Omega" w:cs="Arial"/>
                <w:b/>
              </w:rPr>
            </w:pPr>
            <w:r>
              <w:rPr>
                <w:rFonts w:ascii="CG Omega" w:hAnsi="CG Omega" w:cs="Arial"/>
                <w:b/>
              </w:rPr>
              <w:t>Ventetider</w:t>
            </w:r>
          </w:p>
        </w:tc>
        <w:tc>
          <w:tcPr>
            <w:tcW w:w="6981" w:type="dxa"/>
          </w:tcPr>
          <w:p w:rsidR="009673E2" w:rsidRPr="00CA50DD"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CA50DD">
              <w:rPr>
                <w:rFonts w:ascii="CG Omega" w:hAnsi="CG Omega" w:cs="Arial"/>
                <w:sz w:val="22"/>
                <w:szCs w:val="22"/>
              </w:rPr>
              <w:t xml:space="preserve">1-2 måneder </w:t>
            </w:r>
          </w:p>
        </w:tc>
      </w:tr>
      <w:tr w:rsidR="009673E2" w:rsidRPr="00CA50DD" w:rsidTr="00255045">
        <w:tc>
          <w:tcPr>
            <w:tcW w:w="2739" w:type="dxa"/>
          </w:tcPr>
          <w:p w:rsidR="009673E2" w:rsidRPr="00CA50DD" w:rsidRDefault="009673E2" w:rsidP="00281ED9">
            <w:pPr>
              <w:rPr>
                <w:rFonts w:ascii="CG Omega" w:hAnsi="CG Omega" w:cs="Arial"/>
                <w:b/>
              </w:rPr>
            </w:pPr>
            <w:r>
              <w:rPr>
                <w:rFonts w:ascii="CG Omega" w:hAnsi="CG Omega" w:cs="Arial"/>
                <w:b/>
              </w:rPr>
              <w:t>Værd at vide</w:t>
            </w:r>
          </w:p>
          <w:p w:rsidR="009673E2" w:rsidRPr="00CA50DD" w:rsidRDefault="009673E2" w:rsidP="00281ED9">
            <w:pPr>
              <w:rPr>
                <w:rFonts w:ascii="CG Omega" w:hAnsi="CG Omega" w:cs="Arial"/>
              </w:rPr>
            </w:pPr>
          </w:p>
        </w:tc>
        <w:tc>
          <w:tcPr>
            <w:tcW w:w="6981" w:type="dxa"/>
          </w:tcPr>
          <w:p w:rsidR="009673E2" w:rsidRPr="00CA50DD" w:rsidRDefault="007B50BF"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Pr>
                <w:rFonts w:ascii="CG Omega" w:hAnsi="CG Omega" w:cs="Arial"/>
                <w:sz w:val="22"/>
                <w:szCs w:val="22"/>
              </w:rPr>
              <w:t>CKV</w:t>
            </w:r>
            <w:r w:rsidR="009673E2" w:rsidRPr="00CA50DD">
              <w:rPr>
                <w:rFonts w:ascii="CG Omega" w:hAnsi="CG Omega" w:cs="Arial"/>
                <w:sz w:val="22"/>
                <w:szCs w:val="22"/>
              </w:rPr>
              <w:t>-Syn varetager i forvejen administration og genudlån af særlige synshjælpemidler. Det forventes, at der samlet set kan spares ressourcer for kommunen, og at borgeren vil opleve en samlet ydelse.</w:t>
            </w:r>
          </w:p>
        </w:tc>
      </w:tr>
    </w:tbl>
    <w:p w:rsidR="009673E2" w:rsidRDefault="009673E2" w:rsidP="009673E2">
      <w:pPr>
        <w:rPr>
          <w:rFonts w:ascii="CG Omega" w:hAnsi="CG Omega"/>
        </w:rPr>
      </w:pPr>
    </w:p>
    <w:p w:rsidR="009673E2" w:rsidRDefault="009673E2" w:rsidP="009673E2">
      <w:pPr>
        <w:rPr>
          <w:rFonts w:ascii="CG Omega" w:hAnsi="CG Omega"/>
        </w:rPr>
      </w:pPr>
    </w:p>
    <w:p w:rsidR="00D662C3" w:rsidRDefault="00D662C3">
      <w:pPr>
        <w:rPr>
          <w:rFonts w:ascii="CG Omega" w:hAnsi="CG Omega"/>
          <w:b/>
          <w:color w:val="FF0000"/>
          <w:sz w:val="28"/>
          <w:szCs w:val="28"/>
        </w:rPr>
      </w:pPr>
      <w:r>
        <w:br w:type="page"/>
      </w:r>
    </w:p>
    <w:p w:rsidR="009673E2" w:rsidRPr="009574E2" w:rsidRDefault="009673E2" w:rsidP="009E73A4">
      <w:pPr>
        <w:pStyle w:val="Tilkbsydelser-Adhoc"/>
        <w:ind w:left="0" w:firstLine="0"/>
      </w:pPr>
      <w:bookmarkStart w:id="13" w:name="_Toc453063809"/>
      <w:r w:rsidRPr="009574E2">
        <w:t>S2</w:t>
      </w:r>
      <w:r>
        <w:t>9</w:t>
      </w:r>
      <w:r w:rsidR="006C5BCB">
        <w:tab/>
      </w:r>
      <w:r w:rsidRPr="009574E2">
        <w:t>Vejledning/rådgivning og undervisning af unge uddannelsessøgende med alvorlige varige synsnedsættelser – samt specialrådgivning til de unges lærere og andre fagprofessionelle</w:t>
      </w:r>
      <w:bookmarkEnd w:id="13"/>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3085"/>
        <w:gridCol w:w="6743"/>
      </w:tblGrid>
      <w:tr w:rsidR="009673E2" w:rsidRPr="007B27D5" w:rsidTr="00281ED9">
        <w:tc>
          <w:tcPr>
            <w:tcW w:w="2945" w:type="dxa"/>
          </w:tcPr>
          <w:p w:rsidR="009673E2" w:rsidRPr="007B27D5" w:rsidRDefault="009673E2" w:rsidP="00281ED9">
            <w:pPr>
              <w:rPr>
                <w:rFonts w:ascii="CG Omega" w:hAnsi="CG Omega" w:cs="Arial"/>
                <w:b/>
              </w:rPr>
            </w:pPr>
            <w:r w:rsidRPr="007B27D5">
              <w:rPr>
                <w:rFonts w:ascii="CG Omega" w:hAnsi="CG Omega" w:cs="Arial"/>
                <w:b/>
              </w:rPr>
              <w:t xml:space="preserve">Lovgrundlag </w:t>
            </w:r>
          </w:p>
        </w:tc>
        <w:tc>
          <w:tcPr>
            <w:tcW w:w="6883" w:type="dxa"/>
          </w:tcPr>
          <w:p w:rsidR="009673E2" w:rsidRPr="007B27D5" w:rsidRDefault="009673E2" w:rsidP="00281ED9">
            <w:pPr>
              <w:rPr>
                <w:rFonts w:ascii="CG Omega" w:hAnsi="CG Omega" w:cs="Arial"/>
              </w:rPr>
            </w:pPr>
            <w:r w:rsidRPr="007B27D5">
              <w:rPr>
                <w:rFonts w:ascii="CG Omega" w:hAnsi="CG Omega" w:cs="Arial"/>
                <w:sz w:val="22"/>
                <w:szCs w:val="22"/>
              </w:rPr>
              <w:t xml:space="preserve">Bekendtgørelse om særlige tilskud til specialpædagogisk bistand ved ungdomsuddannelser m.v. bekendtgørelse nr. 873 af 01/09/2008 </w:t>
            </w:r>
          </w:p>
          <w:p w:rsidR="009673E2" w:rsidRPr="007B27D5" w:rsidRDefault="009673E2" w:rsidP="00281ED9">
            <w:pPr>
              <w:rPr>
                <w:rFonts w:ascii="CG Omega" w:hAnsi="CG Omega" w:cs="Arial"/>
              </w:rPr>
            </w:pPr>
            <w:r w:rsidRPr="007B27D5">
              <w:rPr>
                <w:rFonts w:ascii="CG Omega" w:hAnsi="CG Omega" w:cs="Arial"/>
                <w:sz w:val="22"/>
                <w:szCs w:val="22"/>
              </w:rPr>
              <w:t>Dette gælder følgende ungdomsuddannelser</w:t>
            </w:r>
            <w:r>
              <w:rPr>
                <w:rFonts w:ascii="CG Omega" w:hAnsi="CG Omega" w:cs="Arial"/>
                <w:sz w:val="22"/>
                <w:szCs w:val="22"/>
              </w:rPr>
              <w:t xml:space="preserve">: </w:t>
            </w:r>
            <w:r w:rsidRPr="007B27D5">
              <w:rPr>
                <w:rFonts w:ascii="CG Omega" w:hAnsi="CG Omega" w:cs="Arial"/>
                <w:sz w:val="22"/>
                <w:szCs w:val="22"/>
              </w:rPr>
              <w:t>EUD,</w:t>
            </w:r>
            <w:r>
              <w:rPr>
                <w:rFonts w:ascii="CG Omega" w:hAnsi="CG Omega" w:cs="Arial"/>
                <w:sz w:val="22"/>
                <w:szCs w:val="22"/>
              </w:rPr>
              <w:t xml:space="preserve"> </w:t>
            </w:r>
            <w:r w:rsidRPr="007B27D5">
              <w:rPr>
                <w:rFonts w:ascii="CG Omega" w:hAnsi="CG Omega" w:cs="Arial"/>
                <w:sz w:val="22"/>
                <w:szCs w:val="22"/>
              </w:rPr>
              <w:t>HTX,</w:t>
            </w:r>
            <w:r>
              <w:rPr>
                <w:rFonts w:ascii="CG Omega" w:hAnsi="CG Omega" w:cs="Arial"/>
                <w:sz w:val="22"/>
                <w:szCs w:val="22"/>
              </w:rPr>
              <w:t xml:space="preserve"> </w:t>
            </w:r>
            <w:r w:rsidRPr="007B27D5">
              <w:rPr>
                <w:rFonts w:ascii="CG Omega" w:hAnsi="CG Omega" w:cs="Arial"/>
                <w:sz w:val="22"/>
                <w:szCs w:val="22"/>
              </w:rPr>
              <w:t>HHX,</w:t>
            </w:r>
            <w:r>
              <w:rPr>
                <w:rFonts w:ascii="CG Omega" w:hAnsi="CG Omega" w:cs="Arial"/>
                <w:sz w:val="22"/>
                <w:szCs w:val="22"/>
              </w:rPr>
              <w:t xml:space="preserve"> </w:t>
            </w:r>
            <w:r w:rsidRPr="007B27D5">
              <w:rPr>
                <w:rFonts w:ascii="CG Omega" w:hAnsi="CG Omega" w:cs="Arial"/>
                <w:sz w:val="22"/>
                <w:szCs w:val="22"/>
              </w:rPr>
              <w:t>STX,</w:t>
            </w:r>
            <w:r>
              <w:rPr>
                <w:rFonts w:ascii="CG Omega" w:hAnsi="CG Omega" w:cs="Arial"/>
                <w:sz w:val="22"/>
                <w:szCs w:val="22"/>
              </w:rPr>
              <w:t xml:space="preserve"> </w:t>
            </w:r>
            <w:r w:rsidRPr="007B27D5">
              <w:rPr>
                <w:rFonts w:ascii="CG Omega" w:hAnsi="CG Omega" w:cs="Arial"/>
                <w:sz w:val="22"/>
                <w:szCs w:val="22"/>
              </w:rPr>
              <w:t>HF,</w:t>
            </w:r>
            <w:r>
              <w:rPr>
                <w:rFonts w:ascii="CG Omega" w:hAnsi="CG Omega" w:cs="Arial"/>
                <w:sz w:val="22"/>
                <w:szCs w:val="22"/>
              </w:rPr>
              <w:t xml:space="preserve"> </w:t>
            </w:r>
            <w:r w:rsidRPr="007B27D5">
              <w:rPr>
                <w:rFonts w:ascii="CG Omega" w:hAnsi="CG Omega" w:cs="Arial"/>
                <w:sz w:val="22"/>
                <w:szCs w:val="22"/>
              </w:rPr>
              <w:t>PAU og SOSU</w:t>
            </w:r>
          </w:p>
        </w:tc>
      </w:tr>
      <w:tr w:rsidR="009673E2" w:rsidRPr="007B27D5" w:rsidTr="00281ED9">
        <w:tc>
          <w:tcPr>
            <w:tcW w:w="2945" w:type="dxa"/>
          </w:tcPr>
          <w:p w:rsidR="009673E2" w:rsidRPr="007B27D5" w:rsidRDefault="009673E2" w:rsidP="00281ED9">
            <w:pPr>
              <w:rPr>
                <w:rFonts w:ascii="CG Omega" w:hAnsi="CG Omega" w:cs="Arial"/>
                <w:b/>
              </w:rPr>
            </w:pPr>
            <w:r w:rsidRPr="007B27D5">
              <w:rPr>
                <w:rFonts w:ascii="CG Omega" w:hAnsi="CG Omega" w:cs="Arial"/>
                <w:b/>
              </w:rPr>
              <w:t>Målgruppe</w:t>
            </w:r>
          </w:p>
        </w:tc>
        <w:tc>
          <w:tcPr>
            <w:tcW w:w="6883" w:type="dxa"/>
          </w:tcPr>
          <w:p w:rsidR="009673E2" w:rsidRPr="007B27D5" w:rsidRDefault="009673E2" w:rsidP="00281ED9">
            <w:pPr>
              <w:tabs>
                <w:tab w:val="left" w:pos="-850"/>
                <w:tab w:val="left" w:pos="283"/>
                <w:tab w:val="left" w:pos="850"/>
                <w:tab w:val="left" w:pos="1700"/>
                <w:tab w:val="left" w:pos="2550"/>
                <w:tab w:val="left" w:pos="3400"/>
                <w:tab w:val="left" w:pos="4250"/>
                <w:tab w:val="left" w:pos="5100"/>
                <w:tab w:val="left" w:pos="5950"/>
                <w:tab w:val="left" w:pos="6800"/>
                <w:tab w:val="left" w:pos="7650"/>
                <w:tab w:val="left" w:pos="8500"/>
                <w:tab w:val="left" w:pos="9350"/>
              </w:tabs>
              <w:ind w:left="283" w:hanging="283"/>
              <w:rPr>
                <w:rFonts w:ascii="CG Omega" w:hAnsi="CG Omega" w:cs="Arial"/>
              </w:rPr>
            </w:pPr>
            <w:r w:rsidRPr="007B27D5">
              <w:rPr>
                <w:rFonts w:ascii="CG Omega" w:hAnsi="CG Omega" w:cs="Arial"/>
                <w:sz w:val="22"/>
                <w:szCs w:val="22"/>
              </w:rPr>
              <w:t>Unge som er optaget på en ungdomsuddannelse og som har en varig øjenlidelse med en synsevne på 6/18 eller mindre målt på bedste øje med bedste optik eller synsfeltindskrænkning, der svarer hertil.</w:t>
            </w:r>
          </w:p>
          <w:p w:rsidR="009673E2" w:rsidRPr="007B27D5" w:rsidRDefault="009673E2" w:rsidP="00281ED9">
            <w:pPr>
              <w:tabs>
                <w:tab w:val="left" w:pos="-850"/>
                <w:tab w:val="left" w:pos="283"/>
                <w:tab w:val="left" w:pos="850"/>
                <w:tab w:val="left" w:pos="1700"/>
                <w:tab w:val="left" w:pos="2550"/>
                <w:tab w:val="left" w:pos="3400"/>
                <w:tab w:val="left" w:pos="4250"/>
                <w:tab w:val="left" w:pos="5100"/>
                <w:tab w:val="left" w:pos="5950"/>
                <w:tab w:val="left" w:pos="6800"/>
                <w:tab w:val="left" w:pos="7650"/>
                <w:tab w:val="left" w:pos="8500"/>
                <w:tab w:val="left" w:pos="9350"/>
              </w:tabs>
              <w:ind w:left="283" w:hanging="283"/>
              <w:rPr>
                <w:rFonts w:ascii="CG Omega" w:hAnsi="CG Omega" w:cs="Arial"/>
              </w:rPr>
            </w:pPr>
            <w:r w:rsidRPr="007B27D5">
              <w:rPr>
                <w:rFonts w:ascii="CG Omega" w:hAnsi="CG Omega" w:cs="Arial"/>
                <w:sz w:val="22"/>
                <w:szCs w:val="22"/>
              </w:rPr>
              <w:t>De unges lærere og nære pårørende, samt evt. andre fagfolk der har kontakt til den unge.</w:t>
            </w:r>
          </w:p>
        </w:tc>
      </w:tr>
      <w:tr w:rsidR="009673E2" w:rsidRPr="007B27D5" w:rsidTr="00281ED9">
        <w:tc>
          <w:tcPr>
            <w:tcW w:w="2945" w:type="dxa"/>
          </w:tcPr>
          <w:p w:rsidR="009673E2" w:rsidRPr="007B27D5" w:rsidRDefault="009673E2" w:rsidP="00281ED9">
            <w:pPr>
              <w:rPr>
                <w:rFonts w:ascii="CG Omega" w:hAnsi="CG Omega" w:cs="Arial"/>
                <w:b/>
              </w:rPr>
            </w:pPr>
            <w:r w:rsidRPr="007B27D5">
              <w:rPr>
                <w:rFonts w:ascii="CG Omega" w:hAnsi="CG Omega" w:cs="Arial"/>
                <w:b/>
              </w:rPr>
              <w:t>Henvisning/henvendelse</w:t>
            </w:r>
          </w:p>
        </w:tc>
        <w:tc>
          <w:tcPr>
            <w:tcW w:w="6883" w:type="dxa"/>
          </w:tcPr>
          <w:p w:rsidR="009673E2" w:rsidRPr="007B27D5" w:rsidRDefault="009673E2" w:rsidP="00281ED9">
            <w:pPr>
              <w:rPr>
                <w:rFonts w:ascii="CG Omega" w:hAnsi="CG Omega" w:cs="Arial"/>
              </w:rPr>
            </w:pPr>
            <w:r w:rsidRPr="007B27D5">
              <w:rPr>
                <w:rFonts w:ascii="CG Omega" w:hAnsi="CG Omega" w:cs="Arial"/>
                <w:sz w:val="22"/>
                <w:szCs w:val="22"/>
              </w:rPr>
              <w:t>Undervisere og studievejledere på ungdomsuddannelser</w:t>
            </w:r>
          </w:p>
        </w:tc>
      </w:tr>
      <w:tr w:rsidR="009673E2" w:rsidRPr="007B27D5" w:rsidTr="00281ED9">
        <w:tc>
          <w:tcPr>
            <w:tcW w:w="2945" w:type="dxa"/>
          </w:tcPr>
          <w:p w:rsidR="009673E2" w:rsidRPr="007B27D5" w:rsidRDefault="009673E2" w:rsidP="00281ED9">
            <w:pPr>
              <w:rPr>
                <w:rFonts w:ascii="CG Omega" w:hAnsi="CG Omega" w:cs="Arial"/>
                <w:b/>
              </w:rPr>
            </w:pPr>
            <w:r w:rsidRPr="007B27D5">
              <w:rPr>
                <w:rFonts w:ascii="CG Omega" w:hAnsi="CG Omega" w:cs="Arial"/>
                <w:b/>
              </w:rPr>
              <w:t>Formål</w:t>
            </w:r>
          </w:p>
          <w:p w:rsidR="009673E2" w:rsidRPr="007B27D5" w:rsidRDefault="009673E2" w:rsidP="00281ED9">
            <w:pPr>
              <w:rPr>
                <w:rFonts w:ascii="CG Omega" w:hAnsi="CG Omega" w:cs="Arial"/>
              </w:rPr>
            </w:pPr>
          </w:p>
        </w:tc>
        <w:tc>
          <w:tcPr>
            <w:tcW w:w="6883" w:type="dxa"/>
          </w:tcPr>
          <w:p w:rsidR="009673E2" w:rsidRPr="007B27D5"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7B27D5">
              <w:rPr>
                <w:rFonts w:ascii="CG Omega" w:hAnsi="CG Omega" w:cs="Arial"/>
                <w:sz w:val="22"/>
                <w:szCs w:val="22"/>
              </w:rPr>
              <w:t xml:space="preserve">At sikre at unge med en alvorlig synsnedsættelse kan gennemføre en ungdomsuddannelse på lige fod med seende. </w:t>
            </w:r>
          </w:p>
        </w:tc>
      </w:tr>
      <w:tr w:rsidR="009673E2" w:rsidRPr="007B27D5" w:rsidTr="00281ED9">
        <w:tc>
          <w:tcPr>
            <w:tcW w:w="2945" w:type="dxa"/>
          </w:tcPr>
          <w:p w:rsidR="009673E2" w:rsidRPr="007B27D5" w:rsidRDefault="009673E2" w:rsidP="00281ED9">
            <w:pPr>
              <w:rPr>
                <w:rFonts w:ascii="CG Omega" w:hAnsi="CG Omega" w:cs="Arial"/>
                <w:b/>
              </w:rPr>
            </w:pPr>
            <w:r w:rsidRPr="007B27D5">
              <w:rPr>
                <w:rFonts w:ascii="CG Omega" w:hAnsi="CG Omega" w:cs="Arial"/>
                <w:b/>
              </w:rPr>
              <w:t>Indhold</w:t>
            </w:r>
          </w:p>
          <w:p w:rsidR="009673E2" w:rsidRPr="007B27D5" w:rsidRDefault="009673E2" w:rsidP="00281ED9">
            <w:pPr>
              <w:rPr>
                <w:rFonts w:ascii="CG Omega" w:hAnsi="CG Omega" w:cs="Arial"/>
                <w:b/>
              </w:rPr>
            </w:pPr>
          </w:p>
          <w:p w:rsidR="009673E2" w:rsidRPr="007B27D5" w:rsidRDefault="009673E2" w:rsidP="00281ED9">
            <w:pPr>
              <w:rPr>
                <w:rFonts w:ascii="CG Omega" w:hAnsi="CG Omega" w:cs="Arial"/>
                <w:b/>
              </w:rPr>
            </w:pPr>
          </w:p>
          <w:p w:rsidR="009673E2" w:rsidRPr="007B27D5" w:rsidRDefault="009673E2" w:rsidP="00281ED9">
            <w:pPr>
              <w:rPr>
                <w:rFonts w:ascii="CG Omega" w:hAnsi="CG Omega" w:cs="Arial"/>
                <w:b/>
              </w:rPr>
            </w:pPr>
          </w:p>
          <w:p w:rsidR="009673E2" w:rsidRPr="007B27D5" w:rsidRDefault="009673E2" w:rsidP="00281ED9">
            <w:pPr>
              <w:jc w:val="both"/>
              <w:rPr>
                <w:rFonts w:ascii="CG Omega" w:hAnsi="CG Omega" w:cs="Arial"/>
                <w:b/>
              </w:rPr>
            </w:pPr>
          </w:p>
          <w:p w:rsidR="009673E2" w:rsidRPr="007B27D5" w:rsidRDefault="009673E2" w:rsidP="00281ED9">
            <w:pPr>
              <w:jc w:val="both"/>
              <w:rPr>
                <w:rFonts w:ascii="CG Omega" w:hAnsi="CG Omega" w:cs="Arial"/>
                <w:b/>
              </w:rPr>
            </w:pPr>
          </w:p>
          <w:p w:rsidR="009673E2" w:rsidRDefault="009673E2" w:rsidP="00281ED9">
            <w:pPr>
              <w:jc w:val="both"/>
              <w:rPr>
                <w:rFonts w:ascii="CG Omega" w:hAnsi="CG Omega" w:cs="Arial"/>
                <w:b/>
              </w:rPr>
            </w:pPr>
          </w:p>
          <w:p w:rsidR="009673E2" w:rsidRDefault="009673E2" w:rsidP="00281ED9">
            <w:pPr>
              <w:jc w:val="both"/>
              <w:rPr>
                <w:rFonts w:ascii="CG Omega" w:hAnsi="CG Omega" w:cs="Arial"/>
                <w:b/>
              </w:rPr>
            </w:pPr>
          </w:p>
          <w:p w:rsidR="009673E2" w:rsidRDefault="009673E2" w:rsidP="00281ED9">
            <w:pPr>
              <w:jc w:val="both"/>
              <w:rPr>
                <w:rFonts w:ascii="CG Omega" w:hAnsi="CG Omega" w:cs="Arial"/>
                <w:b/>
              </w:rPr>
            </w:pPr>
          </w:p>
          <w:p w:rsidR="009673E2" w:rsidRDefault="009673E2" w:rsidP="00281ED9">
            <w:pPr>
              <w:jc w:val="both"/>
              <w:rPr>
                <w:rFonts w:ascii="CG Omega" w:hAnsi="CG Omega" w:cs="Arial"/>
                <w:b/>
              </w:rPr>
            </w:pPr>
          </w:p>
          <w:p w:rsidR="009673E2" w:rsidRPr="007B27D5" w:rsidRDefault="009673E2" w:rsidP="00281ED9">
            <w:pPr>
              <w:jc w:val="both"/>
              <w:rPr>
                <w:rFonts w:ascii="CG Omega" w:hAnsi="CG Omega" w:cs="Arial"/>
                <w:b/>
              </w:rPr>
            </w:pPr>
          </w:p>
          <w:p w:rsidR="009673E2" w:rsidRPr="007B27D5" w:rsidRDefault="009673E2" w:rsidP="00281ED9">
            <w:pPr>
              <w:rPr>
                <w:rFonts w:ascii="CG Omega" w:hAnsi="CG Omega" w:cs="Arial"/>
                <w:b/>
              </w:rPr>
            </w:pPr>
            <w:r w:rsidRPr="007B27D5">
              <w:rPr>
                <w:rFonts w:ascii="CG Omega" w:hAnsi="CG Omega" w:cs="Arial"/>
                <w:b/>
              </w:rPr>
              <w:t>Synskonsulentens tilbud til ungdomsuddannelsen omfatter:</w:t>
            </w:r>
          </w:p>
          <w:p w:rsidR="009673E2" w:rsidRPr="007B27D5" w:rsidRDefault="009673E2" w:rsidP="00281ED9">
            <w:pPr>
              <w:rPr>
                <w:rFonts w:ascii="CG Omega" w:hAnsi="CG Omega" w:cs="Arial"/>
              </w:rPr>
            </w:pPr>
          </w:p>
          <w:p w:rsidR="009673E2" w:rsidRPr="007B27D5" w:rsidRDefault="009673E2" w:rsidP="00281ED9">
            <w:pPr>
              <w:rPr>
                <w:rFonts w:ascii="CG Omega" w:hAnsi="CG Omega" w:cs="Arial"/>
              </w:rPr>
            </w:pPr>
          </w:p>
          <w:p w:rsidR="009673E2" w:rsidRPr="007B27D5" w:rsidRDefault="009673E2" w:rsidP="00281ED9">
            <w:pPr>
              <w:rPr>
                <w:rFonts w:ascii="CG Omega" w:hAnsi="CG Omega" w:cs="Arial"/>
              </w:rPr>
            </w:pPr>
          </w:p>
          <w:p w:rsidR="009673E2" w:rsidRPr="007B27D5" w:rsidRDefault="009673E2" w:rsidP="00281ED9">
            <w:pPr>
              <w:rPr>
                <w:rFonts w:ascii="CG Omega" w:hAnsi="CG Omega" w:cs="Arial"/>
              </w:rPr>
            </w:pPr>
          </w:p>
          <w:p w:rsidR="009673E2" w:rsidRPr="007B27D5" w:rsidRDefault="009673E2" w:rsidP="00281ED9">
            <w:pPr>
              <w:rPr>
                <w:rFonts w:ascii="CG Omega" w:hAnsi="CG Omega" w:cs="Arial"/>
              </w:rPr>
            </w:pPr>
          </w:p>
          <w:p w:rsidR="009673E2" w:rsidRPr="007B27D5" w:rsidRDefault="009673E2" w:rsidP="00281ED9">
            <w:pPr>
              <w:rPr>
                <w:rFonts w:ascii="CG Omega" w:hAnsi="CG Omega" w:cs="Arial"/>
              </w:rPr>
            </w:pPr>
          </w:p>
          <w:p w:rsidR="009673E2" w:rsidRPr="007B27D5" w:rsidRDefault="009673E2" w:rsidP="00281ED9">
            <w:pPr>
              <w:rPr>
                <w:rFonts w:ascii="CG Omega" w:hAnsi="CG Omega" w:cs="Arial"/>
              </w:rPr>
            </w:pPr>
          </w:p>
          <w:p w:rsidR="009673E2" w:rsidRPr="007B27D5" w:rsidRDefault="009673E2" w:rsidP="00281ED9">
            <w:pPr>
              <w:rPr>
                <w:rFonts w:ascii="CG Omega" w:hAnsi="CG Omega" w:cs="Arial"/>
              </w:rPr>
            </w:pPr>
          </w:p>
          <w:p w:rsidR="009673E2" w:rsidRPr="007B27D5" w:rsidRDefault="009673E2" w:rsidP="00281ED9">
            <w:pPr>
              <w:rPr>
                <w:rFonts w:ascii="CG Omega" w:hAnsi="CG Omega" w:cs="Arial"/>
              </w:rPr>
            </w:pPr>
          </w:p>
          <w:p w:rsidR="009673E2" w:rsidRPr="007B27D5" w:rsidRDefault="009673E2" w:rsidP="00281ED9">
            <w:pPr>
              <w:rPr>
                <w:rFonts w:ascii="CG Omega" w:hAnsi="CG Omega" w:cs="Arial"/>
              </w:rPr>
            </w:pPr>
          </w:p>
          <w:p w:rsidR="009673E2" w:rsidRPr="007B27D5" w:rsidRDefault="009673E2" w:rsidP="00281ED9">
            <w:pPr>
              <w:rPr>
                <w:rFonts w:ascii="CG Omega" w:hAnsi="CG Omega" w:cs="Arial"/>
              </w:rPr>
            </w:pPr>
          </w:p>
          <w:p w:rsidR="009673E2" w:rsidRPr="007B27D5" w:rsidRDefault="009673E2" w:rsidP="00281ED9">
            <w:pPr>
              <w:pStyle w:val="Overskrift1"/>
              <w:spacing w:before="0" w:after="0"/>
              <w:ind w:left="180"/>
              <w:rPr>
                <w:rFonts w:ascii="CG Omega" w:hAnsi="CG Omega" w:cs="Arial"/>
                <w:sz w:val="24"/>
                <w:szCs w:val="24"/>
              </w:rPr>
            </w:pPr>
          </w:p>
          <w:p w:rsidR="009673E2" w:rsidRPr="007B27D5" w:rsidRDefault="009673E2" w:rsidP="00281ED9">
            <w:pPr>
              <w:pStyle w:val="Normal-1"/>
              <w:spacing w:after="0"/>
              <w:ind w:left="0"/>
              <w:rPr>
                <w:rFonts w:ascii="CG Omega" w:hAnsi="CG Omega" w:cs="Arial"/>
                <w:b/>
              </w:rPr>
            </w:pPr>
          </w:p>
          <w:p w:rsidR="009673E2" w:rsidRPr="007B27D5" w:rsidRDefault="009673E2" w:rsidP="00281ED9">
            <w:pPr>
              <w:pStyle w:val="Normal-1"/>
              <w:ind w:left="0"/>
              <w:rPr>
                <w:rFonts w:ascii="CG Omega" w:hAnsi="CG Omega" w:cs="Arial"/>
                <w:b/>
              </w:rPr>
            </w:pPr>
            <w:r w:rsidRPr="007B27D5">
              <w:rPr>
                <w:rFonts w:ascii="CG Omega" w:hAnsi="CG Omega" w:cs="Arial"/>
                <w:b/>
              </w:rPr>
              <w:t>Synskonsulentens tilbud til eleven i forbindelse med uddannelsen:</w:t>
            </w:r>
          </w:p>
          <w:p w:rsidR="009673E2" w:rsidRPr="007B27D5" w:rsidRDefault="009673E2" w:rsidP="00281ED9">
            <w:pPr>
              <w:rPr>
                <w:rFonts w:ascii="CG Omega" w:hAnsi="CG Omega" w:cs="Arial"/>
                <w:b/>
              </w:rPr>
            </w:pPr>
          </w:p>
          <w:p w:rsidR="009673E2" w:rsidRPr="007B27D5" w:rsidRDefault="009673E2" w:rsidP="00281ED9">
            <w:pPr>
              <w:rPr>
                <w:rFonts w:ascii="CG Omega" w:hAnsi="CG Omega" w:cs="Arial"/>
                <w:b/>
              </w:rPr>
            </w:pPr>
            <w:r w:rsidRPr="007B27D5">
              <w:rPr>
                <w:rFonts w:ascii="CG Omega" w:hAnsi="CG Omega" w:cs="Arial"/>
                <w:b/>
              </w:rPr>
              <w:t xml:space="preserve"> </w:t>
            </w:r>
          </w:p>
        </w:tc>
        <w:tc>
          <w:tcPr>
            <w:tcW w:w="6883" w:type="dxa"/>
          </w:tcPr>
          <w:p w:rsidR="009673E2" w:rsidRDefault="00B177B8" w:rsidP="00281ED9">
            <w:pPr>
              <w:rPr>
                <w:rFonts w:ascii="CG Omega" w:hAnsi="CG Omega" w:cs="Arial"/>
              </w:rPr>
            </w:pPr>
            <w:r>
              <w:rPr>
                <w:rFonts w:ascii="CG Omega" w:hAnsi="CG Omega" w:cs="Arial"/>
                <w:sz w:val="22"/>
                <w:szCs w:val="22"/>
              </w:rPr>
              <w:t>Center for Kommunikation og Velfærdsteknologi,</w:t>
            </w:r>
            <w:r w:rsidR="007B50BF">
              <w:rPr>
                <w:rFonts w:ascii="CG Omega" w:hAnsi="CG Omega" w:cs="Arial"/>
                <w:sz w:val="22"/>
                <w:szCs w:val="22"/>
              </w:rPr>
              <w:t>Synsrådgivningen</w:t>
            </w:r>
            <w:r w:rsidR="009673E2" w:rsidRPr="007B27D5">
              <w:rPr>
                <w:rFonts w:ascii="CG Omega" w:hAnsi="CG Omega" w:cs="Arial"/>
                <w:sz w:val="22"/>
                <w:szCs w:val="22"/>
              </w:rPr>
              <w:t xml:space="preserve"> har indgået samarbejdsaftale med Styrelsen for Statens Uddannelsesstøtte om levering af specialpæda</w:t>
            </w:r>
            <w:r w:rsidR="009673E2" w:rsidRPr="007B27D5">
              <w:rPr>
                <w:rFonts w:ascii="CG Omega" w:hAnsi="CG Omega" w:cs="Arial"/>
                <w:sz w:val="22"/>
                <w:szCs w:val="22"/>
              </w:rPr>
              <w:softHyphen/>
              <w:t>gogisk støtte til elever ved ungdomsuddannelserne.</w:t>
            </w:r>
          </w:p>
          <w:p w:rsidR="009673E2" w:rsidRPr="007B27D5" w:rsidRDefault="009673E2" w:rsidP="00281ED9">
            <w:pPr>
              <w:rPr>
                <w:rFonts w:ascii="CG Omega" w:hAnsi="CG Omega" w:cs="Arial"/>
              </w:rPr>
            </w:pPr>
          </w:p>
          <w:p w:rsidR="009673E2" w:rsidRPr="007B27D5" w:rsidRDefault="009673E2" w:rsidP="00281ED9">
            <w:pPr>
              <w:rPr>
                <w:rFonts w:ascii="CG Omega" w:hAnsi="CG Omega" w:cs="Arial"/>
              </w:rPr>
            </w:pPr>
            <w:r w:rsidRPr="007B27D5">
              <w:rPr>
                <w:rFonts w:ascii="CG Omega" w:hAnsi="CG Omega" w:cs="Arial"/>
                <w:sz w:val="22"/>
                <w:szCs w:val="22"/>
              </w:rPr>
              <w:t xml:space="preserve">Den SPS-ansvarlige ved ungdomsuddannelserne søger om tilskud til specialpædagogisk støtte ved SU-styrelsen. </w:t>
            </w:r>
          </w:p>
          <w:p w:rsidR="009673E2" w:rsidRPr="007B27D5" w:rsidRDefault="007B50BF" w:rsidP="00281ED9">
            <w:pPr>
              <w:spacing w:before="120"/>
              <w:rPr>
                <w:rFonts w:ascii="CG Omega" w:hAnsi="CG Omega" w:cs="Arial"/>
              </w:rPr>
            </w:pPr>
            <w:r>
              <w:rPr>
                <w:rFonts w:ascii="CG Omega" w:hAnsi="CG Omega" w:cs="Arial"/>
                <w:sz w:val="22"/>
                <w:szCs w:val="22"/>
              </w:rPr>
              <w:t>CKV</w:t>
            </w:r>
            <w:r w:rsidR="009673E2" w:rsidRPr="007B27D5">
              <w:rPr>
                <w:rFonts w:ascii="CG Omega" w:hAnsi="CG Omega" w:cs="Arial"/>
                <w:sz w:val="22"/>
                <w:szCs w:val="22"/>
              </w:rPr>
              <w:t xml:space="preserve"> – Syn kan således levere følgende efter bevilling ved SU-styrelsen. Synskonsulenten vejleder i tæt samarbejde med den SPS ansvarlige studievejleder.</w:t>
            </w:r>
            <w:r w:rsidR="009673E2" w:rsidRPr="007B27D5">
              <w:rPr>
                <w:rFonts w:ascii="CG Omega" w:hAnsi="CG Omega" w:cs="Arial"/>
                <w:sz w:val="22"/>
                <w:szCs w:val="22"/>
              </w:rPr>
              <w:br/>
            </w:r>
          </w:p>
          <w:p w:rsidR="009673E2" w:rsidRPr="007B27D5" w:rsidRDefault="009673E2" w:rsidP="00281ED9">
            <w:pPr>
              <w:numPr>
                <w:ilvl w:val="0"/>
                <w:numId w:val="12"/>
              </w:numPr>
              <w:tabs>
                <w:tab w:val="clear" w:pos="720"/>
              </w:tabs>
              <w:ind w:left="397" w:hanging="340"/>
              <w:rPr>
                <w:rFonts w:ascii="CG Omega" w:hAnsi="CG Omega" w:cs="Arial"/>
              </w:rPr>
            </w:pPr>
            <w:r w:rsidRPr="007B27D5">
              <w:rPr>
                <w:rFonts w:ascii="CG Omega" w:hAnsi="CG Omega" w:cs="Arial"/>
                <w:sz w:val="22"/>
                <w:szCs w:val="22"/>
              </w:rPr>
              <w:t>Information om elevens øjensygdom, synsevne og konsekvenser heraf.</w:t>
            </w:r>
          </w:p>
          <w:p w:rsidR="009673E2" w:rsidRPr="007B27D5" w:rsidRDefault="009673E2" w:rsidP="00281ED9">
            <w:pPr>
              <w:numPr>
                <w:ilvl w:val="0"/>
                <w:numId w:val="12"/>
              </w:numPr>
              <w:tabs>
                <w:tab w:val="clear" w:pos="720"/>
              </w:tabs>
              <w:ind w:left="397" w:hanging="340"/>
              <w:rPr>
                <w:rFonts w:ascii="CG Omega" w:hAnsi="CG Omega" w:cs="Arial"/>
              </w:rPr>
            </w:pPr>
            <w:r w:rsidRPr="007B27D5">
              <w:rPr>
                <w:rFonts w:ascii="CG Omega" w:hAnsi="CG Omega" w:cs="Arial"/>
                <w:sz w:val="22"/>
                <w:szCs w:val="22"/>
              </w:rPr>
              <w:t xml:space="preserve"> Rådgivning om elevens synsformåen og evne til at bruge sit restsyn i forskellige og sine andre sanser i undervis</w:t>
            </w:r>
            <w:r w:rsidRPr="007B27D5">
              <w:rPr>
                <w:rFonts w:ascii="CG Omega" w:hAnsi="CG Omega" w:cs="Arial"/>
                <w:sz w:val="22"/>
                <w:szCs w:val="22"/>
              </w:rPr>
              <w:softHyphen/>
              <w:t>ningssituationer.</w:t>
            </w:r>
          </w:p>
          <w:p w:rsidR="009673E2" w:rsidRPr="007B27D5" w:rsidRDefault="009673E2" w:rsidP="00281ED9">
            <w:pPr>
              <w:numPr>
                <w:ilvl w:val="0"/>
                <w:numId w:val="12"/>
              </w:numPr>
              <w:tabs>
                <w:tab w:val="clear" w:pos="720"/>
              </w:tabs>
              <w:ind w:left="397" w:hanging="340"/>
              <w:rPr>
                <w:rFonts w:ascii="CG Omega" w:hAnsi="CG Omega" w:cs="Arial"/>
              </w:rPr>
            </w:pPr>
            <w:r w:rsidRPr="007B27D5">
              <w:rPr>
                <w:rFonts w:ascii="CG Omega" w:hAnsi="CG Omega" w:cs="Arial"/>
                <w:sz w:val="22"/>
                <w:szCs w:val="22"/>
              </w:rPr>
              <w:t>Vejledning i de særlige pædagogiske forhold, der tilgodeser eleven med synshandicap</w:t>
            </w:r>
          </w:p>
          <w:p w:rsidR="009673E2" w:rsidRPr="007B27D5" w:rsidRDefault="009673E2" w:rsidP="00281ED9">
            <w:pPr>
              <w:numPr>
                <w:ilvl w:val="0"/>
                <w:numId w:val="12"/>
              </w:numPr>
              <w:tabs>
                <w:tab w:val="clear" w:pos="720"/>
              </w:tabs>
              <w:ind w:left="397" w:hanging="340"/>
              <w:rPr>
                <w:rFonts w:ascii="CG Omega" w:hAnsi="CG Omega" w:cs="Arial"/>
              </w:rPr>
            </w:pPr>
            <w:r w:rsidRPr="007B27D5">
              <w:rPr>
                <w:rFonts w:ascii="CG Omega" w:hAnsi="CG Omega" w:cs="Arial"/>
                <w:sz w:val="22"/>
                <w:szCs w:val="22"/>
              </w:rPr>
              <w:t>Vejledning i undervisningens tilrettelæggelse</w:t>
            </w:r>
          </w:p>
          <w:p w:rsidR="009673E2" w:rsidRPr="007B27D5" w:rsidRDefault="009673E2" w:rsidP="00281ED9">
            <w:pPr>
              <w:numPr>
                <w:ilvl w:val="0"/>
                <w:numId w:val="12"/>
              </w:numPr>
              <w:tabs>
                <w:tab w:val="clear" w:pos="720"/>
              </w:tabs>
              <w:ind w:left="397" w:hanging="340"/>
              <w:rPr>
                <w:rFonts w:ascii="CG Omega" w:hAnsi="CG Omega" w:cs="Arial"/>
              </w:rPr>
            </w:pPr>
            <w:r w:rsidRPr="007B27D5">
              <w:rPr>
                <w:rFonts w:ascii="CG Omega" w:hAnsi="CG Omega" w:cs="Arial"/>
                <w:sz w:val="22"/>
                <w:szCs w:val="22"/>
              </w:rPr>
              <w:t>Rådgivning om indretning af det fysiske miljø på skolen herunder lysforhold, belysning indretning og brug af kontraster</w:t>
            </w:r>
          </w:p>
          <w:p w:rsidR="009673E2" w:rsidRPr="007B27D5" w:rsidRDefault="009673E2" w:rsidP="00281ED9">
            <w:pPr>
              <w:numPr>
                <w:ilvl w:val="0"/>
                <w:numId w:val="12"/>
              </w:numPr>
              <w:tabs>
                <w:tab w:val="clear" w:pos="720"/>
              </w:tabs>
              <w:ind w:left="397" w:hanging="340"/>
              <w:rPr>
                <w:rFonts w:ascii="CG Omega" w:hAnsi="CG Omega" w:cs="Arial"/>
              </w:rPr>
            </w:pPr>
            <w:r w:rsidRPr="007B27D5">
              <w:rPr>
                <w:rFonts w:ascii="CG Omega" w:hAnsi="CG Omega" w:cs="Arial"/>
                <w:sz w:val="22"/>
                <w:szCs w:val="22"/>
              </w:rPr>
              <w:t>Rådgivning om undervisningsmateriale</w:t>
            </w:r>
          </w:p>
          <w:p w:rsidR="009673E2" w:rsidRPr="007B27D5" w:rsidRDefault="009673E2" w:rsidP="00281ED9">
            <w:pPr>
              <w:numPr>
                <w:ilvl w:val="0"/>
                <w:numId w:val="12"/>
              </w:numPr>
              <w:tabs>
                <w:tab w:val="clear" w:pos="720"/>
              </w:tabs>
              <w:ind w:left="397" w:hanging="340"/>
              <w:rPr>
                <w:rFonts w:ascii="CG Omega" w:hAnsi="CG Omega" w:cs="Arial"/>
              </w:rPr>
            </w:pPr>
            <w:r w:rsidRPr="007B27D5">
              <w:rPr>
                <w:rFonts w:ascii="CG Omega" w:hAnsi="CG Omega" w:cs="Arial"/>
                <w:sz w:val="22"/>
                <w:szCs w:val="22"/>
              </w:rPr>
              <w:t>Rådgivning om elevens brug af optik og optik</w:t>
            </w:r>
            <w:r w:rsidRPr="007B27D5">
              <w:rPr>
                <w:rFonts w:ascii="CG Omega" w:hAnsi="CG Omega" w:cs="Arial"/>
                <w:sz w:val="22"/>
                <w:szCs w:val="22"/>
              </w:rPr>
              <w:softHyphen/>
              <w:t>understøt</w:t>
            </w:r>
            <w:r w:rsidRPr="007B27D5">
              <w:rPr>
                <w:rFonts w:ascii="CG Omega" w:hAnsi="CG Omega" w:cs="Arial"/>
                <w:sz w:val="22"/>
                <w:szCs w:val="22"/>
              </w:rPr>
              <w:softHyphen/>
              <w:t>tende hjælpemidler</w:t>
            </w:r>
          </w:p>
          <w:p w:rsidR="009673E2" w:rsidRPr="007B27D5" w:rsidRDefault="009673E2" w:rsidP="00281ED9">
            <w:pPr>
              <w:numPr>
                <w:ilvl w:val="0"/>
                <w:numId w:val="12"/>
              </w:numPr>
              <w:tabs>
                <w:tab w:val="clear" w:pos="720"/>
              </w:tabs>
              <w:ind w:left="397" w:hanging="340"/>
              <w:rPr>
                <w:rFonts w:ascii="CG Omega" w:hAnsi="CG Omega" w:cs="Arial"/>
              </w:rPr>
            </w:pPr>
            <w:r w:rsidRPr="007B27D5">
              <w:rPr>
                <w:rFonts w:ascii="CG Omega" w:hAnsi="CG Omega" w:cs="Arial"/>
                <w:sz w:val="22"/>
                <w:szCs w:val="22"/>
              </w:rPr>
              <w:t>Rådgivning om brug af særligt undervisningsudstyr</w:t>
            </w:r>
          </w:p>
          <w:p w:rsidR="009673E2" w:rsidRPr="007B27D5" w:rsidRDefault="009673E2" w:rsidP="00281ED9">
            <w:pPr>
              <w:numPr>
                <w:ilvl w:val="0"/>
                <w:numId w:val="12"/>
              </w:numPr>
              <w:tabs>
                <w:tab w:val="clear" w:pos="720"/>
              </w:tabs>
              <w:ind w:left="397" w:hanging="340"/>
              <w:rPr>
                <w:rFonts w:ascii="CG Omega" w:hAnsi="CG Omega" w:cs="Arial"/>
              </w:rPr>
            </w:pPr>
            <w:r w:rsidRPr="007B27D5">
              <w:rPr>
                <w:rFonts w:ascii="CG Omega" w:hAnsi="CG Omega" w:cs="Arial"/>
                <w:sz w:val="22"/>
                <w:szCs w:val="22"/>
              </w:rPr>
              <w:t xml:space="preserve">Rådgivning om brug af it-undervisningshjælpemidler, forstørrende programmer og talesyntese </w:t>
            </w:r>
          </w:p>
          <w:p w:rsidR="009673E2" w:rsidRPr="007B27D5" w:rsidRDefault="009673E2" w:rsidP="00281ED9">
            <w:pPr>
              <w:numPr>
                <w:ilvl w:val="0"/>
                <w:numId w:val="12"/>
              </w:numPr>
              <w:tabs>
                <w:tab w:val="clear" w:pos="720"/>
              </w:tabs>
              <w:ind w:left="397" w:hanging="340"/>
              <w:rPr>
                <w:rFonts w:ascii="CG Omega" w:hAnsi="CG Omega" w:cs="Arial"/>
              </w:rPr>
            </w:pPr>
            <w:r w:rsidRPr="007B27D5">
              <w:rPr>
                <w:rFonts w:ascii="CG Omega" w:hAnsi="CG Omega" w:cs="Arial"/>
                <w:sz w:val="22"/>
                <w:szCs w:val="22"/>
              </w:rPr>
              <w:t>Rådgivning om elevens synsformåen under forskellige forhold</w:t>
            </w:r>
          </w:p>
          <w:p w:rsidR="009673E2" w:rsidRPr="007B27D5" w:rsidRDefault="009673E2" w:rsidP="00281ED9">
            <w:pPr>
              <w:numPr>
                <w:ilvl w:val="0"/>
                <w:numId w:val="43"/>
              </w:numPr>
              <w:tabs>
                <w:tab w:val="clear" w:pos="1080"/>
              </w:tabs>
              <w:ind w:left="397" w:hanging="340"/>
              <w:rPr>
                <w:rFonts w:ascii="CG Omega" w:hAnsi="CG Omega" w:cs="Arial"/>
              </w:rPr>
            </w:pPr>
            <w:r w:rsidRPr="007B27D5">
              <w:rPr>
                <w:rFonts w:ascii="CG Omega" w:hAnsi="CG Omega" w:cs="Arial"/>
                <w:sz w:val="22"/>
                <w:szCs w:val="22"/>
              </w:rPr>
              <w:t>Rådgivning om særlige hensyn til eleven om arten og omfanget af den specialpædagogisk støtte</w:t>
            </w:r>
          </w:p>
          <w:p w:rsidR="009673E2" w:rsidRPr="007B27D5" w:rsidRDefault="009673E2" w:rsidP="00281ED9">
            <w:pPr>
              <w:numPr>
                <w:ilvl w:val="0"/>
                <w:numId w:val="43"/>
              </w:numPr>
              <w:tabs>
                <w:tab w:val="clear" w:pos="1080"/>
              </w:tabs>
              <w:ind w:left="397" w:hanging="340"/>
              <w:rPr>
                <w:rFonts w:ascii="CG Omega" w:hAnsi="CG Omega" w:cs="Arial"/>
              </w:rPr>
            </w:pPr>
            <w:r w:rsidRPr="007B27D5">
              <w:rPr>
                <w:rFonts w:ascii="CG Omega" w:hAnsi="CG Omega" w:cs="Arial"/>
                <w:sz w:val="22"/>
                <w:szCs w:val="22"/>
              </w:rPr>
              <w:t>Rådgivning om afvigelser og støttemuligheder ved eksamener</w:t>
            </w:r>
          </w:p>
          <w:p w:rsidR="009673E2" w:rsidRPr="007B27D5" w:rsidRDefault="009673E2" w:rsidP="00281ED9">
            <w:pPr>
              <w:numPr>
                <w:ilvl w:val="0"/>
                <w:numId w:val="43"/>
              </w:numPr>
              <w:tabs>
                <w:tab w:val="clear" w:pos="1080"/>
              </w:tabs>
              <w:ind w:left="397" w:hanging="340"/>
              <w:rPr>
                <w:rFonts w:ascii="CG Omega" w:hAnsi="CG Omega" w:cs="Arial"/>
              </w:rPr>
            </w:pPr>
            <w:r w:rsidRPr="007B27D5">
              <w:rPr>
                <w:rFonts w:ascii="CG Omega" w:hAnsi="CG Omega" w:cs="Arial"/>
                <w:sz w:val="22"/>
                <w:szCs w:val="22"/>
              </w:rPr>
              <w:t>Rådgivning om deltagelse i og gennemførelse af ungdomsuddannelsen</w:t>
            </w:r>
          </w:p>
          <w:p w:rsidR="009673E2" w:rsidRPr="007B27D5" w:rsidRDefault="009673E2" w:rsidP="00281ED9">
            <w:pPr>
              <w:numPr>
                <w:ilvl w:val="0"/>
                <w:numId w:val="43"/>
              </w:numPr>
              <w:tabs>
                <w:tab w:val="clear" w:pos="1080"/>
              </w:tabs>
              <w:ind w:left="397" w:hanging="340"/>
              <w:rPr>
                <w:rFonts w:ascii="CG Omega" w:hAnsi="CG Omega" w:cs="Arial"/>
              </w:rPr>
            </w:pPr>
            <w:r w:rsidRPr="007B27D5">
              <w:rPr>
                <w:rFonts w:ascii="CG Omega" w:hAnsi="CG Omega" w:cs="Arial"/>
                <w:sz w:val="22"/>
                <w:szCs w:val="22"/>
              </w:rPr>
              <w:t>Rådgivning om relevante undervisningshjælpemidler</w:t>
            </w:r>
          </w:p>
          <w:p w:rsidR="009673E2" w:rsidRPr="007B27D5" w:rsidRDefault="009673E2" w:rsidP="00281ED9">
            <w:pPr>
              <w:numPr>
                <w:ilvl w:val="0"/>
                <w:numId w:val="43"/>
              </w:numPr>
              <w:tabs>
                <w:tab w:val="clear" w:pos="1080"/>
              </w:tabs>
              <w:ind w:left="397" w:hanging="340"/>
              <w:rPr>
                <w:rFonts w:ascii="CG Omega" w:hAnsi="CG Omega" w:cs="Arial"/>
              </w:rPr>
            </w:pPr>
            <w:r w:rsidRPr="007B27D5">
              <w:rPr>
                <w:rFonts w:ascii="CG Omega" w:hAnsi="CG Omega" w:cs="Arial"/>
                <w:sz w:val="22"/>
                <w:szCs w:val="22"/>
              </w:rPr>
              <w:t>Rådgivning om særlige undervisningsmaterialer</w:t>
            </w:r>
          </w:p>
          <w:p w:rsidR="009673E2" w:rsidRPr="007B27D5" w:rsidRDefault="009673E2" w:rsidP="00281ED9">
            <w:pPr>
              <w:numPr>
                <w:ilvl w:val="0"/>
                <w:numId w:val="43"/>
              </w:numPr>
              <w:tabs>
                <w:tab w:val="clear" w:pos="1080"/>
              </w:tabs>
              <w:ind w:left="397" w:hanging="340"/>
              <w:rPr>
                <w:rFonts w:ascii="CG Omega" w:hAnsi="CG Omega" w:cs="Arial"/>
              </w:rPr>
            </w:pPr>
            <w:r w:rsidRPr="007B27D5">
              <w:rPr>
                <w:rFonts w:ascii="CG Omega" w:hAnsi="CG Omega" w:cs="Arial"/>
                <w:sz w:val="22"/>
                <w:szCs w:val="22"/>
              </w:rPr>
              <w:t>Kompenserende strategier i forbindelse med undervisning</w:t>
            </w:r>
          </w:p>
          <w:p w:rsidR="009673E2" w:rsidRPr="007B27D5" w:rsidRDefault="009673E2" w:rsidP="00281ED9">
            <w:pPr>
              <w:numPr>
                <w:ilvl w:val="0"/>
                <w:numId w:val="43"/>
              </w:numPr>
              <w:tabs>
                <w:tab w:val="clear" w:pos="1080"/>
              </w:tabs>
              <w:ind w:left="397" w:hanging="340"/>
              <w:rPr>
                <w:rFonts w:ascii="CG Omega" w:hAnsi="CG Omega" w:cs="Arial"/>
              </w:rPr>
            </w:pPr>
            <w:r w:rsidRPr="007B27D5">
              <w:rPr>
                <w:rFonts w:ascii="CG Omega" w:hAnsi="CG Omega" w:cs="Arial"/>
                <w:sz w:val="22"/>
                <w:szCs w:val="22"/>
              </w:rPr>
              <w:t xml:space="preserve">Undervisning i brugen af særlige undervisningsmidler </w:t>
            </w:r>
          </w:p>
          <w:p w:rsidR="009673E2" w:rsidRPr="007B27D5" w:rsidRDefault="009673E2" w:rsidP="00281ED9">
            <w:pPr>
              <w:numPr>
                <w:ilvl w:val="0"/>
                <w:numId w:val="43"/>
              </w:numPr>
              <w:tabs>
                <w:tab w:val="clear" w:pos="1080"/>
              </w:tabs>
              <w:ind w:left="397" w:hanging="340"/>
              <w:rPr>
                <w:rFonts w:ascii="CG Omega" w:hAnsi="CG Omega" w:cs="Arial"/>
              </w:rPr>
            </w:pPr>
            <w:r w:rsidRPr="007B27D5">
              <w:rPr>
                <w:rFonts w:ascii="CG Omega" w:hAnsi="CG Omega" w:cs="Arial"/>
                <w:sz w:val="22"/>
                <w:szCs w:val="22"/>
              </w:rPr>
              <w:t>Undervisning i mobility på uddannelsesstedet</w:t>
            </w:r>
          </w:p>
        </w:tc>
      </w:tr>
      <w:tr w:rsidR="009673E2" w:rsidRPr="007B27D5" w:rsidTr="00281ED9">
        <w:tc>
          <w:tcPr>
            <w:tcW w:w="2945" w:type="dxa"/>
          </w:tcPr>
          <w:p w:rsidR="009673E2" w:rsidRPr="007B27D5" w:rsidRDefault="009673E2" w:rsidP="00281ED9">
            <w:pPr>
              <w:rPr>
                <w:rFonts w:ascii="CG Omega" w:hAnsi="CG Omega" w:cs="Arial"/>
                <w:b/>
              </w:rPr>
            </w:pPr>
            <w:r w:rsidRPr="007B27D5">
              <w:rPr>
                <w:rFonts w:ascii="CG Omega" w:hAnsi="CG Omega" w:cs="Arial"/>
                <w:b/>
              </w:rPr>
              <w:t>Ventetid</w:t>
            </w:r>
          </w:p>
        </w:tc>
        <w:tc>
          <w:tcPr>
            <w:tcW w:w="6883" w:type="dxa"/>
          </w:tcPr>
          <w:p w:rsidR="009673E2" w:rsidRPr="007B27D5" w:rsidRDefault="009673E2" w:rsidP="00281ED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350"/>
              </w:tabs>
              <w:rPr>
                <w:rFonts w:ascii="CG Omega" w:hAnsi="CG Omega" w:cs="Arial"/>
              </w:rPr>
            </w:pPr>
            <w:r w:rsidRPr="007B27D5">
              <w:rPr>
                <w:rFonts w:ascii="CG Omega" w:hAnsi="CG Omega" w:cs="Arial"/>
                <w:sz w:val="22"/>
                <w:szCs w:val="22"/>
              </w:rPr>
              <w:t>Vejledningen kan først påbegyndes, når den skriftlige bevilling fra SU-styrelsen foreligger.</w:t>
            </w:r>
          </w:p>
        </w:tc>
      </w:tr>
      <w:tr w:rsidR="009673E2" w:rsidRPr="007B27D5" w:rsidTr="00281ED9">
        <w:tc>
          <w:tcPr>
            <w:tcW w:w="2945" w:type="dxa"/>
          </w:tcPr>
          <w:p w:rsidR="009673E2" w:rsidRPr="007B27D5" w:rsidRDefault="009673E2" w:rsidP="00281ED9">
            <w:pPr>
              <w:rPr>
                <w:rFonts w:ascii="CG Omega" w:hAnsi="CG Omega" w:cs="Arial"/>
                <w:b/>
              </w:rPr>
            </w:pPr>
            <w:r w:rsidRPr="007B27D5">
              <w:rPr>
                <w:rFonts w:ascii="CG Omega" w:hAnsi="CG Omega" w:cs="Arial"/>
                <w:b/>
              </w:rPr>
              <w:t>Værd at vide</w:t>
            </w:r>
          </w:p>
          <w:p w:rsidR="009673E2" w:rsidRPr="007B27D5" w:rsidRDefault="009673E2" w:rsidP="00281ED9">
            <w:pPr>
              <w:rPr>
                <w:rFonts w:ascii="CG Omega" w:hAnsi="CG Omega" w:cs="Arial"/>
              </w:rPr>
            </w:pPr>
          </w:p>
        </w:tc>
        <w:tc>
          <w:tcPr>
            <w:tcW w:w="6883" w:type="dxa"/>
          </w:tcPr>
          <w:p w:rsidR="009673E2" w:rsidRPr="007B27D5" w:rsidRDefault="009673E2" w:rsidP="00281ED9">
            <w:pPr>
              <w:rPr>
                <w:rFonts w:ascii="CG Omega" w:hAnsi="CG Omega" w:cs="Arial"/>
              </w:rPr>
            </w:pPr>
            <w:r w:rsidRPr="007B27D5">
              <w:rPr>
                <w:rFonts w:ascii="CG Omega" w:hAnsi="CG Omega" w:cs="Arial"/>
                <w:sz w:val="22"/>
                <w:szCs w:val="22"/>
              </w:rPr>
              <w:t xml:space="preserve">Den unge kan sideløbende modtage vejledning og specialrådgivning i henhold til </w:t>
            </w:r>
            <w:r>
              <w:rPr>
                <w:rFonts w:ascii="CG Omega" w:hAnsi="CG Omega" w:cs="Arial"/>
                <w:sz w:val="22"/>
                <w:szCs w:val="22"/>
              </w:rPr>
              <w:t>Lov om social service</w:t>
            </w:r>
            <w:r w:rsidRPr="007B27D5">
              <w:rPr>
                <w:rFonts w:ascii="CG Omega" w:hAnsi="CG Omega" w:cs="Arial"/>
                <w:sz w:val="22"/>
                <w:szCs w:val="22"/>
              </w:rPr>
              <w:t xml:space="preserve"> og undervis</w:t>
            </w:r>
            <w:r w:rsidRPr="007B27D5">
              <w:rPr>
                <w:rFonts w:ascii="CG Omega" w:hAnsi="CG Omega" w:cs="Arial"/>
                <w:sz w:val="22"/>
                <w:szCs w:val="22"/>
              </w:rPr>
              <w:softHyphen/>
              <w:t>ning i henhold til Lov om Specialundervisning for Voksne.</w:t>
            </w:r>
          </w:p>
          <w:p w:rsidR="009673E2" w:rsidRPr="007B27D5" w:rsidRDefault="009673E2" w:rsidP="00281ED9">
            <w:pPr>
              <w:rPr>
                <w:rFonts w:ascii="CG Omega" w:hAnsi="CG Omega" w:cs="Arial"/>
              </w:rPr>
            </w:pPr>
            <w:r w:rsidRPr="007B27D5">
              <w:rPr>
                <w:rFonts w:ascii="CG Omega" w:hAnsi="CG Omega" w:cs="Arial"/>
                <w:sz w:val="22"/>
                <w:szCs w:val="22"/>
              </w:rPr>
              <w:t>Synskonsulenten koordinerer tilbuddene.</w:t>
            </w:r>
          </w:p>
        </w:tc>
      </w:tr>
    </w:tbl>
    <w:p w:rsidR="009673E2" w:rsidRDefault="009673E2" w:rsidP="009673E2">
      <w:pPr>
        <w:outlineLvl w:val="0"/>
        <w:rPr>
          <w:rFonts w:ascii="CG Omega" w:hAnsi="CG Omega"/>
        </w:rPr>
      </w:pPr>
    </w:p>
    <w:p w:rsidR="009673E2" w:rsidRDefault="009673E2" w:rsidP="009673E2">
      <w:pPr>
        <w:outlineLvl w:val="0"/>
        <w:rPr>
          <w:rFonts w:ascii="CG Omega" w:hAnsi="CG Omega"/>
        </w:rPr>
      </w:pPr>
    </w:p>
    <w:p w:rsidR="005D64D4" w:rsidRDefault="005D64D4" w:rsidP="009673E2">
      <w:pPr>
        <w:outlineLvl w:val="0"/>
        <w:rPr>
          <w:rFonts w:ascii="CG Omega" w:hAnsi="CG Omega"/>
        </w:rPr>
      </w:pPr>
    </w:p>
    <w:p w:rsidR="005D64D4" w:rsidRDefault="005D64D4" w:rsidP="009673E2">
      <w:pPr>
        <w:outlineLvl w:val="0"/>
        <w:rPr>
          <w:rFonts w:ascii="CG Omega" w:hAnsi="CG Omega"/>
        </w:rPr>
      </w:pPr>
    </w:p>
    <w:p w:rsidR="00120EDD" w:rsidRDefault="00120EDD" w:rsidP="00120EDD">
      <w:pPr>
        <w:pStyle w:val="Tilkbsydelser-Adhoc"/>
      </w:pPr>
    </w:p>
    <w:p w:rsidR="00120EDD" w:rsidRDefault="00120EDD" w:rsidP="009E73A4"/>
    <w:sectPr w:rsidR="00120EDD" w:rsidSect="000210F8">
      <w:pgSz w:w="11906" w:h="16838"/>
      <w:pgMar w:top="1134" w:right="1134" w:bottom="1134" w:left="1134" w:header="709" w:footer="709"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A4" w:rsidRDefault="009E73A4" w:rsidP="009E418D">
      <w:r>
        <w:separator/>
      </w:r>
    </w:p>
  </w:endnote>
  <w:endnote w:type="continuationSeparator" w:id="0">
    <w:p w:rsidR="009E73A4" w:rsidRDefault="009E73A4" w:rsidP="009E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Omega">
    <w:altName w:val="Lucida Sans Unicode"/>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3A4" w:rsidRDefault="009E73A4" w:rsidP="00281ED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E80C70">
      <w:rPr>
        <w:rStyle w:val="Sidetal"/>
        <w:noProof/>
      </w:rPr>
      <w:t>20</w:t>
    </w:r>
    <w:r>
      <w:rPr>
        <w:rStyle w:val="Sidetal"/>
      </w:rPr>
      <w:fldChar w:fldCharType="end"/>
    </w:r>
  </w:p>
  <w:p w:rsidR="009E73A4" w:rsidRDefault="009E73A4" w:rsidP="00281ED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72205"/>
      <w:docPartObj>
        <w:docPartGallery w:val="Page Numbers (Bottom of Page)"/>
        <w:docPartUnique/>
      </w:docPartObj>
    </w:sdtPr>
    <w:sdtContent>
      <w:p w:rsidR="009E73A4" w:rsidRDefault="009E73A4">
        <w:pPr>
          <w:pStyle w:val="Sidefod"/>
          <w:jc w:val="right"/>
        </w:pPr>
        <w:r>
          <w:fldChar w:fldCharType="begin"/>
        </w:r>
        <w:r>
          <w:instrText>PAGE   \* MERGEFORMAT</w:instrText>
        </w:r>
        <w:r>
          <w:fldChar w:fldCharType="separate"/>
        </w:r>
        <w:r w:rsidR="00E80C70">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A4" w:rsidRDefault="009E73A4" w:rsidP="009E418D">
      <w:r>
        <w:separator/>
      </w:r>
    </w:p>
  </w:footnote>
  <w:footnote w:type="continuationSeparator" w:id="0">
    <w:p w:rsidR="009E73A4" w:rsidRDefault="009E73A4" w:rsidP="009E4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48F"/>
    <w:multiLevelType w:val="hybridMultilevel"/>
    <w:tmpl w:val="BC04731A"/>
    <w:lvl w:ilvl="0" w:tplc="04060001">
      <w:start w:val="1"/>
      <w:numFmt w:val="bullet"/>
      <w:lvlText w:val=""/>
      <w:lvlJc w:val="left"/>
      <w:pPr>
        <w:tabs>
          <w:tab w:val="num" w:pos="1440"/>
        </w:tabs>
        <w:ind w:left="1440" w:hanging="360"/>
      </w:pPr>
      <w:rPr>
        <w:rFonts w:ascii="Symbol" w:hAnsi="Symbol" w:hint="default"/>
      </w:rPr>
    </w:lvl>
    <w:lvl w:ilvl="1" w:tplc="04060003" w:tentative="1">
      <w:start w:val="1"/>
      <w:numFmt w:val="bullet"/>
      <w:lvlText w:val="o"/>
      <w:lvlJc w:val="left"/>
      <w:pPr>
        <w:tabs>
          <w:tab w:val="num" w:pos="2160"/>
        </w:tabs>
        <w:ind w:left="2160" w:hanging="360"/>
      </w:pPr>
      <w:rPr>
        <w:rFonts w:ascii="Courier New" w:hAnsi="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930241"/>
    <w:multiLevelType w:val="hybridMultilevel"/>
    <w:tmpl w:val="484AB7B2"/>
    <w:lvl w:ilvl="0" w:tplc="D9F88832">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B2DF6"/>
    <w:multiLevelType w:val="hybridMultilevel"/>
    <w:tmpl w:val="6276D14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860"/>
        </w:tabs>
        <w:ind w:left="1860" w:hanging="360"/>
      </w:pPr>
      <w:rPr>
        <w:rFonts w:ascii="Courier New" w:hAnsi="Courier New" w:hint="default"/>
      </w:rPr>
    </w:lvl>
    <w:lvl w:ilvl="2" w:tplc="04060005" w:tentative="1">
      <w:start w:val="1"/>
      <w:numFmt w:val="bullet"/>
      <w:lvlText w:val=""/>
      <w:lvlJc w:val="left"/>
      <w:pPr>
        <w:tabs>
          <w:tab w:val="num" w:pos="2580"/>
        </w:tabs>
        <w:ind w:left="2580" w:hanging="360"/>
      </w:pPr>
      <w:rPr>
        <w:rFonts w:ascii="Wingdings" w:hAnsi="Wingdings" w:hint="default"/>
      </w:rPr>
    </w:lvl>
    <w:lvl w:ilvl="3" w:tplc="04060001">
      <w:start w:val="1"/>
      <w:numFmt w:val="bullet"/>
      <w:lvlText w:val=""/>
      <w:lvlJc w:val="left"/>
      <w:pPr>
        <w:tabs>
          <w:tab w:val="num" w:pos="771"/>
        </w:tabs>
        <w:ind w:left="771" w:hanging="360"/>
      </w:pPr>
      <w:rPr>
        <w:rFonts w:ascii="Symbol" w:hAnsi="Symbol" w:hint="default"/>
      </w:rPr>
    </w:lvl>
    <w:lvl w:ilvl="4" w:tplc="04060003" w:tentative="1">
      <w:start w:val="1"/>
      <w:numFmt w:val="bullet"/>
      <w:lvlText w:val="o"/>
      <w:lvlJc w:val="left"/>
      <w:pPr>
        <w:tabs>
          <w:tab w:val="num" w:pos="4020"/>
        </w:tabs>
        <w:ind w:left="4020" w:hanging="360"/>
      </w:pPr>
      <w:rPr>
        <w:rFonts w:ascii="Courier New" w:hAnsi="Courier New" w:hint="default"/>
      </w:rPr>
    </w:lvl>
    <w:lvl w:ilvl="5" w:tplc="04060005" w:tentative="1">
      <w:start w:val="1"/>
      <w:numFmt w:val="bullet"/>
      <w:lvlText w:val=""/>
      <w:lvlJc w:val="left"/>
      <w:pPr>
        <w:tabs>
          <w:tab w:val="num" w:pos="4740"/>
        </w:tabs>
        <w:ind w:left="4740" w:hanging="360"/>
      </w:pPr>
      <w:rPr>
        <w:rFonts w:ascii="Wingdings" w:hAnsi="Wingdings" w:hint="default"/>
      </w:rPr>
    </w:lvl>
    <w:lvl w:ilvl="6" w:tplc="04060001" w:tentative="1">
      <w:start w:val="1"/>
      <w:numFmt w:val="bullet"/>
      <w:lvlText w:val=""/>
      <w:lvlJc w:val="left"/>
      <w:pPr>
        <w:tabs>
          <w:tab w:val="num" w:pos="5460"/>
        </w:tabs>
        <w:ind w:left="5460" w:hanging="360"/>
      </w:pPr>
      <w:rPr>
        <w:rFonts w:ascii="Symbol" w:hAnsi="Symbol" w:hint="default"/>
      </w:rPr>
    </w:lvl>
    <w:lvl w:ilvl="7" w:tplc="04060003" w:tentative="1">
      <w:start w:val="1"/>
      <w:numFmt w:val="bullet"/>
      <w:lvlText w:val="o"/>
      <w:lvlJc w:val="left"/>
      <w:pPr>
        <w:tabs>
          <w:tab w:val="num" w:pos="6180"/>
        </w:tabs>
        <w:ind w:left="6180" w:hanging="360"/>
      </w:pPr>
      <w:rPr>
        <w:rFonts w:ascii="Courier New" w:hAnsi="Courier New" w:hint="default"/>
      </w:rPr>
    </w:lvl>
    <w:lvl w:ilvl="8" w:tplc="0406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0694126B"/>
    <w:multiLevelType w:val="hybridMultilevel"/>
    <w:tmpl w:val="C2FE344E"/>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E70EF4"/>
    <w:multiLevelType w:val="hybridMultilevel"/>
    <w:tmpl w:val="467207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B2DC8"/>
    <w:multiLevelType w:val="hybridMultilevel"/>
    <w:tmpl w:val="2DB4A7D6"/>
    <w:lvl w:ilvl="0" w:tplc="D9F88832">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E5066"/>
    <w:multiLevelType w:val="hybridMultilevel"/>
    <w:tmpl w:val="609A4ED6"/>
    <w:lvl w:ilvl="0" w:tplc="EB98E30C">
      <w:start w:val="1"/>
      <w:numFmt w:val="bullet"/>
      <w:lvlText w:val=""/>
      <w:lvlJc w:val="left"/>
      <w:pPr>
        <w:tabs>
          <w:tab w:val="num" w:pos="930"/>
        </w:tabs>
        <w:ind w:left="947" w:hanging="227"/>
      </w:pPr>
      <w:rPr>
        <w:rFonts w:ascii="Symbol" w:hAnsi="Symbol" w:hint="default"/>
      </w:rPr>
    </w:lvl>
    <w:lvl w:ilvl="1" w:tplc="04060019" w:tentative="1">
      <w:start w:val="1"/>
      <w:numFmt w:val="lowerLetter"/>
      <w:lvlText w:val="%2."/>
      <w:lvlJc w:val="left"/>
      <w:pPr>
        <w:tabs>
          <w:tab w:val="num" w:pos="1800"/>
        </w:tabs>
        <w:ind w:left="1800" w:hanging="360"/>
      </w:pPr>
      <w:rPr>
        <w:rFonts w:cs="Times New Roman"/>
      </w:rPr>
    </w:lvl>
    <w:lvl w:ilvl="2" w:tplc="0406001B" w:tentative="1">
      <w:start w:val="1"/>
      <w:numFmt w:val="lowerRoman"/>
      <w:lvlText w:val="%3."/>
      <w:lvlJc w:val="right"/>
      <w:pPr>
        <w:tabs>
          <w:tab w:val="num" w:pos="2520"/>
        </w:tabs>
        <w:ind w:left="2520" w:hanging="180"/>
      </w:pPr>
      <w:rPr>
        <w:rFonts w:cs="Times New Roman"/>
      </w:rPr>
    </w:lvl>
    <w:lvl w:ilvl="3" w:tplc="0406000F" w:tentative="1">
      <w:start w:val="1"/>
      <w:numFmt w:val="decimal"/>
      <w:lvlText w:val="%4."/>
      <w:lvlJc w:val="left"/>
      <w:pPr>
        <w:tabs>
          <w:tab w:val="num" w:pos="3240"/>
        </w:tabs>
        <w:ind w:left="3240" w:hanging="360"/>
      </w:pPr>
      <w:rPr>
        <w:rFonts w:cs="Times New Roman"/>
      </w:rPr>
    </w:lvl>
    <w:lvl w:ilvl="4" w:tplc="04060019" w:tentative="1">
      <w:start w:val="1"/>
      <w:numFmt w:val="lowerLetter"/>
      <w:lvlText w:val="%5."/>
      <w:lvlJc w:val="left"/>
      <w:pPr>
        <w:tabs>
          <w:tab w:val="num" w:pos="3960"/>
        </w:tabs>
        <w:ind w:left="3960" w:hanging="360"/>
      </w:pPr>
      <w:rPr>
        <w:rFonts w:cs="Times New Roman"/>
      </w:rPr>
    </w:lvl>
    <w:lvl w:ilvl="5" w:tplc="0406001B" w:tentative="1">
      <w:start w:val="1"/>
      <w:numFmt w:val="lowerRoman"/>
      <w:lvlText w:val="%6."/>
      <w:lvlJc w:val="right"/>
      <w:pPr>
        <w:tabs>
          <w:tab w:val="num" w:pos="4680"/>
        </w:tabs>
        <w:ind w:left="4680" w:hanging="180"/>
      </w:pPr>
      <w:rPr>
        <w:rFonts w:cs="Times New Roman"/>
      </w:rPr>
    </w:lvl>
    <w:lvl w:ilvl="6" w:tplc="0406000F" w:tentative="1">
      <w:start w:val="1"/>
      <w:numFmt w:val="decimal"/>
      <w:lvlText w:val="%7."/>
      <w:lvlJc w:val="left"/>
      <w:pPr>
        <w:tabs>
          <w:tab w:val="num" w:pos="5400"/>
        </w:tabs>
        <w:ind w:left="5400" w:hanging="360"/>
      </w:pPr>
      <w:rPr>
        <w:rFonts w:cs="Times New Roman"/>
      </w:rPr>
    </w:lvl>
    <w:lvl w:ilvl="7" w:tplc="04060019" w:tentative="1">
      <w:start w:val="1"/>
      <w:numFmt w:val="lowerLetter"/>
      <w:lvlText w:val="%8."/>
      <w:lvlJc w:val="left"/>
      <w:pPr>
        <w:tabs>
          <w:tab w:val="num" w:pos="6120"/>
        </w:tabs>
        <w:ind w:left="6120" w:hanging="360"/>
      </w:pPr>
      <w:rPr>
        <w:rFonts w:cs="Times New Roman"/>
      </w:rPr>
    </w:lvl>
    <w:lvl w:ilvl="8" w:tplc="0406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B2F0952"/>
    <w:multiLevelType w:val="hybridMultilevel"/>
    <w:tmpl w:val="EAA089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63CBE"/>
    <w:multiLevelType w:val="hybridMultilevel"/>
    <w:tmpl w:val="15607E9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A1796"/>
    <w:multiLevelType w:val="hybridMultilevel"/>
    <w:tmpl w:val="3BB63C4C"/>
    <w:lvl w:ilvl="0" w:tplc="D9F88832">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10" w15:restartNumberingAfterBreak="0">
    <w:nsid w:val="1E6D6C72"/>
    <w:multiLevelType w:val="hybridMultilevel"/>
    <w:tmpl w:val="7B82AAD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D66B5D"/>
    <w:multiLevelType w:val="hybridMultilevel"/>
    <w:tmpl w:val="4502D08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9F01BC"/>
    <w:multiLevelType w:val="hybridMultilevel"/>
    <w:tmpl w:val="5754BC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05386"/>
    <w:multiLevelType w:val="hybridMultilevel"/>
    <w:tmpl w:val="19C88460"/>
    <w:lvl w:ilvl="0" w:tplc="69A2F7C2">
      <w:start w:val="1"/>
      <w:numFmt w:val="bullet"/>
      <w:lvlText w:val=""/>
      <w:lvlJc w:val="left"/>
      <w:pPr>
        <w:tabs>
          <w:tab w:val="num" w:pos="360"/>
        </w:tabs>
        <w:ind w:left="360" w:hanging="360"/>
      </w:pPr>
      <w:rPr>
        <w:rFonts w:ascii="Symbol" w:hAnsi="Symbol" w:hint="default"/>
      </w:rPr>
    </w:lvl>
    <w:lvl w:ilvl="1" w:tplc="9196CBCE" w:tentative="1">
      <w:start w:val="1"/>
      <w:numFmt w:val="bullet"/>
      <w:lvlText w:val="o"/>
      <w:lvlJc w:val="left"/>
      <w:pPr>
        <w:tabs>
          <w:tab w:val="num" w:pos="1080"/>
        </w:tabs>
        <w:ind w:left="1080" w:hanging="360"/>
      </w:pPr>
      <w:rPr>
        <w:rFonts w:ascii="Courier New" w:hAnsi="Courier New" w:hint="default"/>
      </w:rPr>
    </w:lvl>
    <w:lvl w:ilvl="2" w:tplc="447A694A" w:tentative="1">
      <w:start w:val="1"/>
      <w:numFmt w:val="bullet"/>
      <w:lvlText w:val=""/>
      <w:lvlJc w:val="left"/>
      <w:pPr>
        <w:tabs>
          <w:tab w:val="num" w:pos="1800"/>
        </w:tabs>
        <w:ind w:left="1800" w:hanging="360"/>
      </w:pPr>
      <w:rPr>
        <w:rFonts w:ascii="Wingdings" w:hAnsi="Wingdings" w:hint="default"/>
      </w:rPr>
    </w:lvl>
    <w:lvl w:ilvl="3" w:tplc="D504B47E" w:tentative="1">
      <w:start w:val="1"/>
      <w:numFmt w:val="bullet"/>
      <w:lvlText w:val=""/>
      <w:lvlJc w:val="left"/>
      <w:pPr>
        <w:tabs>
          <w:tab w:val="num" w:pos="2520"/>
        </w:tabs>
        <w:ind w:left="2520" w:hanging="360"/>
      </w:pPr>
      <w:rPr>
        <w:rFonts w:ascii="Symbol" w:hAnsi="Symbol" w:hint="default"/>
      </w:rPr>
    </w:lvl>
    <w:lvl w:ilvl="4" w:tplc="F306B5A4" w:tentative="1">
      <w:start w:val="1"/>
      <w:numFmt w:val="bullet"/>
      <w:lvlText w:val="o"/>
      <w:lvlJc w:val="left"/>
      <w:pPr>
        <w:tabs>
          <w:tab w:val="num" w:pos="3240"/>
        </w:tabs>
        <w:ind w:left="3240" w:hanging="360"/>
      </w:pPr>
      <w:rPr>
        <w:rFonts w:ascii="Courier New" w:hAnsi="Courier New" w:hint="default"/>
      </w:rPr>
    </w:lvl>
    <w:lvl w:ilvl="5" w:tplc="D5E659B6" w:tentative="1">
      <w:start w:val="1"/>
      <w:numFmt w:val="bullet"/>
      <w:lvlText w:val=""/>
      <w:lvlJc w:val="left"/>
      <w:pPr>
        <w:tabs>
          <w:tab w:val="num" w:pos="3960"/>
        </w:tabs>
        <w:ind w:left="3960" w:hanging="360"/>
      </w:pPr>
      <w:rPr>
        <w:rFonts w:ascii="Wingdings" w:hAnsi="Wingdings" w:hint="default"/>
      </w:rPr>
    </w:lvl>
    <w:lvl w:ilvl="6" w:tplc="211EEFAE" w:tentative="1">
      <w:start w:val="1"/>
      <w:numFmt w:val="bullet"/>
      <w:lvlText w:val=""/>
      <w:lvlJc w:val="left"/>
      <w:pPr>
        <w:tabs>
          <w:tab w:val="num" w:pos="4680"/>
        </w:tabs>
        <w:ind w:left="4680" w:hanging="360"/>
      </w:pPr>
      <w:rPr>
        <w:rFonts w:ascii="Symbol" w:hAnsi="Symbol" w:hint="default"/>
      </w:rPr>
    </w:lvl>
    <w:lvl w:ilvl="7" w:tplc="66D0D59A" w:tentative="1">
      <w:start w:val="1"/>
      <w:numFmt w:val="bullet"/>
      <w:lvlText w:val="o"/>
      <w:lvlJc w:val="left"/>
      <w:pPr>
        <w:tabs>
          <w:tab w:val="num" w:pos="5400"/>
        </w:tabs>
        <w:ind w:left="5400" w:hanging="360"/>
      </w:pPr>
      <w:rPr>
        <w:rFonts w:ascii="Courier New" w:hAnsi="Courier New" w:hint="default"/>
      </w:rPr>
    </w:lvl>
    <w:lvl w:ilvl="8" w:tplc="1C7AF8F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980F07"/>
    <w:multiLevelType w:val="hybridMultilevel"/>
    <w:tmpl w:val="594049EC"/>
    <w:lvl w:ilvl="0" w:tplc="C4D23308">
      <w:start w:val="1"/>
      <w:numFmt w:val="bullet"/>
      <w:lvlText w:val=""/>
      <w:lvlJc w:val="left"/>
      <w:pPr>
        <w:tabs>
          <w:tab w:val="num" w:pos="617"/>
        </w:tabs>
        <w:ind w:left="617" w:hanging="360"/>
      </w:pPr>
      <w:rPr>
        <w:rFonts w:ascii="Symbol" w:hAnsi="Symbol" w:hint="default"/>
        <w:color w:val="auto"/>
        <w:sz w:val="24"/>
      </w:rPr>
    </w:lvl>
    <w:lvl w:ilvl="1" w:tplc="2E2A49D8" w:tentative="1">
      <w:start w:val="1"/>
      <w:numFmt w:val="bullet"/>
      <w:lvlText w:val="o"/>
      <w:lvlJc w:val="left"/>
      <w:pPr>
        <w:tabs>
          <w:tab w:val="num" w:pos="1440"/>
        </w:tabs>
        <w:ind w:left="1440" w:hanging="360"/>
      </w:pPr>
      <w:rPr>
        <w:rFonts w:ascii="Courier New" w:hAnsi="Courier New" w:hint="default"/>
      </w:rPr>
    </w:lvl>
    <w:lvl w:ilvl="2" w:tplc="4404A64E" w:tentative="1">
      <w:start w:val="1"/>
      <w:numFmt w:val="bullet"/>
      <w:lvlText w:val=""/>
      <w:lvlJc w:val="left"/>
      <w:pPr>
        <w:tabs>
          <w:tab w:val="num" w:pos="2160"/>
        </w:tabs>
        <w:ind w:left="2160" w:hanging="360"/>
      </w:pPr>
      <w:rPr>
        <w:rFonts w:ascii="Wingdings" w:hAnsi="Wingdings" w:hint="default"/>
      </w:rPr>
    </w:lvl>
    <w:lvl w:ilvl="3" w:tplc="B0FC29A0" w:tentative="1">
      <w:start w:val="1"/>
      <w:numFmt w:val="bullet"/>
      <w:lvlText w:val=""/>
      <w:lvlJc w:val="left"/>
      <w:pPr>
        <w:tabs>
          <w:tab w:val="num" w:pos="2880"/>
        </w:tabs>
        <w:ind w:left="2880" w:hanging="360"/>
      </w:pPr>
      <w:rPr>
        <w:rFonts w:ascii="Symbol" w:hAnsi="Symbol" w:hint="default"/>
      </w:rPr>
    </w:lvl>
    <w:lvl w:ilvl="4" w:tplc="26F87DD4" w:tentative="1">
      <w:start w:val="1"/>
      <w:numFmt w:val="bullet"/>
      <w:lvlText w:val="o"/>
      <w:lvlJc w:val="left"/>
      <w:pPr>
        <w:tabs>
          <w:tab w:val="num" w:pos="3600"/>
        </w:tabs>
        <w:ind w:left="3600" w:hanging="360"/>
      </w:pPr>
      <w:rPr>
        <w:rFonts w:ascii="Courier New" w:hAnsi="Courier New" w:hint="default"/>
      </w:rPr>
    </w:lvl>
    <w:lvl w:ilvl="5" w:tplc="9AAAF398" w:tentative="1">
      <w:start w:val="1"/>
      <w:numFmt w:val="bullet"/>
      <w:lvlText w:val=""/>
      <w:lvlJc w:val="left"/>
      <w:pPr>
        <w:tabs>
          <w:tab w:val="num" w:pos="4320"/>
        </w:tabs>
        <w:ind w:left="4320" w:hanging="360"/>
      </w:pPr>
      <w:rPr>
        <w:rFonts w:ascii="Wingdings" w:hAnsi="Wingdings" w:hint="default"/>
      </w:rPr>
    </w:lvl>
    <w:lvl w:ilvl="6" w:tplc="A432C278" w:tentative="1">
      <w:start w:val="1"/>
      <w:numFmt w:val="bullet"/>
      <w:lvlText w:val=""/>
      <w:lvlJc w:val="left"/>
      <w:pPr>
        <w:tabs>
          <w:tab w:val="num" w:pos="5040"/>
        </w:tabs>
        <w:ind w:left="5040" w:hanging="360"/>
      </w:pPr>
      <w:rPr>
        <w:rFonts w:ascii="Symbol" w:hAnsi="Symbol" w:hint="default"/>
      </w:rPr>
    </w:lvl>
    <w:lvl w:ilvl="7" w:tplc="2482088E" w:tentative="1">
      <w:start w:val="1"/>
      <w:numFmt w:val="bullet"/>
      <w:lvlText w:val="o"/>
      <w:lvlJc w:val="left"/>
      <w:pPr>
        <w:tabs>
          <w:tab w:val="num" w:pos="5760"/>
        </w:tabs>
        <w:ind w:left="5760" w:hanging="360"/>
      </w:pPr>
      <w:rPr>
        <w:rFonts w:ascii="Courier New" w:hAnsi="Courier New" w:hint="default"/>
      </w:rPr>
    </w:lvl>
    <w:lvl w:ilvl="8" w:tplc="AD541D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93A80"/>
    <w:multiLevelType w:val="hybridMultilevel"/>
    <w:tmpl w:val="1FFE957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03314C"/>
    <w:multiLevelType w:val="hybridMultilevel"/>
    <w:tmpl w:val="AB7C349C"/>
    <w:lvl w:ilvl="0" w:tplc="D9F88832">
      <w:start w:val="1"/>
      <w:numFmt w:val="bullet"/>
      <w:lvlText w:val=""/>
      <w:lvlJc w:val="left"/>
      <w:pPr>
        <w:tabs>
          <w:tab w:val="num" w:pos="558"/>
        </w:tabs>
        <w:ind w:left="558" w:hanging="198"/>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916A6"/>
    <w:multiLevelType w:val="hybridMultilevel"/>
    <w:tmpl w:val="7338ADA4"/>
    <w:lvl w:ilvl="0" w:tplc="D9F88832">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69625A"/>
    <w:multiLevelType w:val="hybridMultilevel"/>
    <w:tmpl w:val="E7846658"/>
    <w:lvl w:ilvl="0" w:tplc="82CE7C62">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A81FA0"/>
    <w:multiLevelType w:val="hybridMultilevel"/>
    <w:tmpl w:val="CB9A578A"/>
    <w:lvl w:ilvl="0" w:tplc="14844D96">
      <w:start w:val="1"/>
      <w:numFmt w:val="bullet"/>
      <w:lvlText w:val=""/>
      <w:lvlJc w:val="left"/>
      <w:pPr>
        <w:tabs>
          <w:tab w:val="num" w:pos="567"/>
        </w:tabs>
        <w:ind w:left="567" w:hanging="310"/>
      </w:pPr>
      <w:rPr>
        <w:rFonts w:ascii="Symbol" w:hAnsi="Symbol" w:hint="default"/>
        <w:color w:val="auto"/>
        <w:sz w:val="24"/>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300F80"/>
    <w:multiLevelType w:val="hybridMultilevel"/>
    <w:tmpl w:val="AADC4A90"/>
    <w:lvl w:ilvl="0" w:tplc="14844D96">
      <w:start w:val="1"/>
      <w:numFmt w:val="bullet"/>
      <w:lvlText w:val=""/>
      <w:lvlJc w:val="left"/>
      <w:pPr>
        <w:tabs>
          <w:tab w:val="num" w:pos="567"/>
        </w:tabs>
        <w:ind w:left="567" w:hanging="310"/>
      </w:pPr>
      <w:rPr>
        <w:rFonts w:ascii="Symbol" w:hAnsi="Symbol" w:hint="default"/>
        <w:color w:val="auto"/>
        <w:sz w:val="24"/>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FA362C"/>
    <w:multiLevelType w:val="hybridMultilevel"/>
    <w:tmpl w:val="F014B772"/>
    <w:lvl w:ilvl="0" w:tplc="04060001">
      <w:start w:val="1"/>
      <w:numFmt w:val="bullet"/>
      <w:lvlText w:val=""/>
      <w:lvlJc w:val="left"/>
      <w:pPr>
        <w:tabs>
          <w:tab w:val="num" w:pos="1080"/>
        </w:tabs>
        <w:ind w:left="1080" w:hanging="360"/>
      </w:pPr>
      <w:rPr>
        <w:rFonts w:ascii="Symbol" w:hAnsi="Symbol" w:hint="default"/>
      </w:rPr>
    </w:lvl>
    <w:lvl w:ilvl="1" w:tplc="A53C7230">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D17A7E"/>
    <w:multiLevelType w:val="hybridMultilevel"/>
    <w:tmpl w:val="F5649FF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2E674B"/>
    <w:multiLevelType w:val="hybridMultilevel"/>
    <w:tmpl w:val="56E624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31DE1"/>
    <w:multiLevelType w:val="hybridMultilevel"/>
    <w:tmpl w:val="5FEA14D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115C3F"/>
    <w:multiLevelType w:val="hybridMultilevel"/>
    <w:tmpl w:val="45761CDC"/>
    <w:lvl w:ilvl="0" w:tplc="6F14E42E">
      <w:start w:val="1"/>
      <w:numFmt w:val="bullet"/>
      <w:lvlText w:val=""/>
      <w:lvlJc w:val="left"/>
      <w:pPr>
        <w:tabs>
          <w:tab w:val="num" w:pos="720"/>
        </w:tabs>
        <w:ind w:left="720" w:hanging="360"/>
      </w:pPr>
      <w:rPr>
        <w:rFonts w:ascii="Symbol" w:hAnsi="Symbol" w:hint="default"/>
      </w:rPr>
    </w:lvl>
    <w:lvl w:ilvl="1" w:tplc="A53C7230"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EC95CA3"/>
    <w:multiLevelType w:val="hybridMultilevel"/>
    <w:tmpl w:val="8FAC4B0A"/>
    <w:lvl w:ilvl="0" w:tplc="04060001">
      <w:start w:val="1"/>
      <w:numFmt w:val="bullet"/>
      <w:lvlText w:val=""/>
      <w:lvlJc w:val="left"/>
      <w:pPr>
        <w:tabs>
          <w:tab w:val="num" w:pos="1080"/>
        </w:tabs>
        <w:ind w:left="1080" w:hanging="360"/>
      </w:pPr>
      <w:rPr>
        <w:rFonts w:ascii="Symbol" w:hAnsi="Symbol" w:hint="default"/>
      </w:rPr>
    </w:lvl>
    <w:lvl w:ilvl="1" w:tplc="A53C7230">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7A76B7"/>
    <w:multiLevelType w:val="hybridMultilevel"/>
    <w:tmpl w:val="0BBA2998"/>
    <w:lvl w:ilvl="0" w:tplc="04060001">
      <w:start w:val="1"/>
      <w:numFmt w:val="bullet"/>
      <w:lvlText w:val=""/>
      <w:lvlJc w:val="left"/>
      <w:pPr>
        <w:tabs>
          <w:tab w:val="num" w:pos="490"/>
        </w:tabs>
        <w:ind w:left="49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A85B83"/>
    <w:multiLevelType w:val="hybridMultilevel"/>
    <w:tmpl w:val="E302822C"/>
    <w:lvl w:ilvl="0" w:tplc="ED5EBF66">
      <w:start w:val="1"/>
      <w:numFmt w:val="bullet"/>
      <w:lvlText w:val=""/>
      <w:lvlJc w:val="left"/>
      <w:pPr>
        <w:tabs>
          <w:tab w:val="num" w:pos="720"/>
        </w:tabs>
        <w:ind w:left="720" w:hanging="360"/>
      </w:pPr>
      <w:rPr>
        <w:rFonts w:ascii="Symbol" w:hAnsi="Symbol" w:hint="default"/>
      </w:rPr>
    </w:lvl>
    <w:lvl w:ilvl="1" w:tplc="04060003">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E865A8"/>
    <w:multiLevelType w:val="hybridMultilevel"/>
    <w:tmpl w:val="93383920"/>
    <w:lvl w:ilvl="0" w:tplc="EB98E30C">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9F178B"/>
    <w:multiLevelType w:val="hybridMultilevel"/>
    <w:tmpl w:val="AE1031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E04B55"/>
    <w:multiLevelType w:val="hybridMultilevel"/>
    <w:tmpl w:val="43F47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E177BD"/>
    <w:multiLevelType w:val="hybridMultilevel"/>
    <w:tmpl w:val="8334DCF8"/>
    <w:lvl w:ilvl="0" w:tplc="04060001">
      <w:start w:val="1"/>
      <w:numFmt w:val="bullet"/>
      <w:lvlText w:val=""/>
      <w:lvlJc w:val="left"/>
      <w:pPr>
        <w:tabs>
          <w:tab w:val="num" w:pos="720"/>
        </w:tabs>
        <w:ind w:left="720" w:hanging="360"/>
      </w:pPr>
      <w:rPr>
        <w:rFonts w:ascii="Symbol" w:hAnsi="Symbol" w:hint="default"/>
      </w:rPr>
    </w:lvl>
    <w:lvl w:ilvl="1" w:tplc="A53C7230"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C92E61"/>
    <w:multiLevelType w:val="hybridMultilevel"/>
    <w:tmpl w:val="BCB600E4"/>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963264"/>
    <w:multiLevelType w:val="hybridMultilevel"/>
    <w:tmpl w:val="E1783270"/>
    <w:lvl w:ilvl="0" w:tplc="04060001">
      <w:start w:val="1"/>
      <w:numFmt w:val="bullet"/>
      <w:lvlText w:val=""/>
      <w:lvlJc w:val="left"/>
      <w:pPr>
        <w:tabs>
          <w:tab w:val="num" w:pos="1440"/>
        </w:tabs>
        <w:ind w:left="1440" w:hanging="360"/>
      </w:pPr>
      <w:rPr>
        <w:rFonts w:ascii="Symbol" w:hAnsi="Symbol" w:hint="default"/>
      </w:rPr>
    </w:lvl>
    <w:lvl w:ilvl="1" w:tplc="04060003" w:tentative="1">
      <w:start w:val="1"/>
      <w:numFmt w:val="bullet"/>
      <w:lvlText w:val="o"/>
      <w:lvlJc w:val="left"/>
      <w:pPr>
        <w:tabs>
          <w:tab w:val="num" w:pos="2160"/>
        </w:tabs>
        <w:ind w:left="2160" w:hanging="360"/>
      </w:pPr>
      <w:rPr>
        <w:rFonts w:ascii="Courier New" w:hAnsi="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A8739CB"/>
    <w:multiLevelType w:val="hybridMultilevel"/>
    <w:tmpl w:val="A3A47070"/>
    <w:lvl w:ilvl="0" w:tplc="4524CAFE">
      <w:start w:val="1"/>
      <w:numFmt w:val="bullet"/>
      <w:lvlText w:val=""/>
      <w:lvlJc w:val="left"/>
      <w:pPr>
        <w:tabs>
          <w:tab w:val="num" w:pos="720"/>
        </w:tabs>
        <w:ind w:left="720" w:hanging="360"/>
      </w:pPr>
      <w:rPr>
        <w:rFonts w:ascii="Symbol" w:hAnsi="Symbol" w:hint="default"/>
      </w:rPr>
    </w:lvl>
    <w:lvl w:ilvl="1" w:tplc="FADEC428" w:tentative="1">
      <w:start w:val="1"/>
      <w:numFmt w:val="bullet"/>
      <w:lvlText w:val="o"/>
      <w:lvlJc w:val="left"/>
      <w:pPr>
        <w:tabs>
          <w:tab w:val="num" w:pos="1440"/>
        </w:tabs>
        <w:ind w:left="1440" w:hanging="360"/>
      </w:pPr>
      <w:rPr>
        <w:rFonts w:ascii="Courier New" w:hAnsi="Courier New" w:hint="default"/>
      </w:rPr>
    </w:lvl>
    <w:lvl w:ilvl="2" w:tplc="D36EA3B2" w:tentative="1">
      <w:start w:val="1"/>
      <w:numFmt w:val="bullet"/>
      <w:lvlText w:val=""/>
      <w:lvlJc w:val="left"/>
      <w:pPr>
        <w:tabs>
          <w:tab w:val="num" w:pos="2160"/>
        </w:tabs>
        <w:ind w:left="2160" w:hanging="360"/>
      </w:pPr>
      <w:rPr>
        <w:rFonts w:ascii="Wingdings" w:hAnsi="Wingdings" w:hint="default"/>
      </w:rPr>
    </w:lvl>
    <w:lvl w:ilvl="3" w:tplc="92D0BEA2" w:tentative="1">
      <w:start w:val="1"/>
      <w:numFmt w:val="bullet"/>
      <w:lvlText w:val=""/>
      <w:lvlJc w:val="left"/>
      <w:pPr>
        <w:tabs>
          <w:tab w:val="num" w:pos="2880"/>
        </w:tabs>
        <w:ind w:left="2880" w:hanging="360"/>
      </w:pPr>
      <w:rPr>
        <w:rFonts w:ascii="Symbol" w:hAnsi="Symbol" w:hint="default"/>
      </w:rPr>
    </w:lvl>
    <w:lvl w:ilvl="4" w:tplc="C9E864C0" w:tentative="1">
      <w:start w:val="1"/>
      <w:numFmt w:val="bullet"/>
      <w:lvlText w:val="o"/>
      <w:lvlJc w:val="left"/>
      <w:pPr>
        <w:tabs>
          <w:tab w:val="num" w:pos="3600"/>
        </w:tabs>
        <w:ind w:left="3600" w:hanging="360"/>
      </w:pPr>
      <w:rPr>
        <w:rFonts w:ascii="Courier New" w:hAnsi="Courier New" w:hint="default"/>
      </w:rPr>
    </w:lvl>
    <w:lvl w:ilvl="5" w:tplc="B6E06298" w:tentative="1">
      <w:start w:val="1"/>
      <w:numFmt w:val="bullet"/>
      <w:lvlText w:val=""/>
      <w:lvlJc w:val="left"/>
      <w:pPr>
        <w:tabs>
          <w:tab w:val="num" w:pos="4320"/>
        </w:tabs>
        <w:ind w:left="4320" w:hanging="360"/>
      </w:pPr>
      <w:rPr>
        <w:rFonts w:ascii="Wingdings" w:hAnsi="Wingdings" w:hint="default"/>
      </w:rPr>
    </w:lvl>
    <w:lvl w:ilvl="6" w:tplc="FEBAC2FA" w:tentative="1">
      <w:start w:val="1"/>
      <w:numFmt w:val="bullet"/>
      <w:lvlText w:val=""/>
      <w:lvlJc w:val="left"/>
      <w:pPr>
        <w:tabs>
          <w:tab w:val="num" w:pos="5040"/>
        </w:tabs>
        <w:ind w:left="5040" w:hanging="360"/>
      </w:pPr>
      <w:rPr>
        <w:rFonts w:ascii="Symbol" w:hAnsi="Symbol" w:hint="default"/>
      </w:rPr>
    </w:lvl>
    <w:lvl w:ilvl="7" w:tplc="74C884B0" w:tentative="1">
      <w:start w:val="1"/>
      <w:numFmt w:val="bullet"/>
      <w:lvlText w:val="o"/>
      <w:lvlJc w:val="left"/>
      <w:pPr>
        <w:tabs>
          <w:tab w:val="num" w:pos="5760"/>
        </w:tabs>
        <w:ind w:left="5760" w:hanging="360"/>
      </w:pPr>
      <w:rPr>
        <w:rFonts w:ascii="Courier New" w:hAnsi="Courier New" w:hint="default"/>
      </w:rPr>
    </w:lvl>
    <w:lvl w:ilvl="8" w:tplc="C14AE93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D7898"/>
    <w:multiLevelType w:val="hybridMultilevel"/>
    <w:tmpl w:val="4CE0BDF6"/>
    <w:lvl w:ilvl="0" w:tplc="04060001">
      <w:start w:val="1"/>
      <w:numFmt w:val="bullet"/>
      <w:lvlText w:val=""/>
      <w:lvlJc w:val="left"/>
      <w:pPr>
        <w:tabs>
          <w:tab w:val="num" w:pos="340"/>
        </w:tabs>
        <w:ind w:left="340" w:hanging="198"/>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745F1F"/>
    <w:multiLevelType w:val="hybridMultilevel"/>
    <w:tmpl w:val="D1286E86"/>
    <w:lvl w:ilvl="0" w:tplc="ED5EBF66">
      <w:start w:val="1"/>
      <w:numFmt w:val="bullet"/>
      <w:lvlText w:val=""/>
      <w:lvlJc w:val="left"/>
      <w:pPr>
        <w:tabs>
          <w:tab w:val="num" w:pos="720"/>
        </w:tabs>
        <w:ind w:left="720" w:hanging="360"/>
      </w:pPr>
      <w:rPr>
        <w:rFonts w:ascii="Symbol" w:hAnsi="Symbol" w:hint="default"/>
      </w:rPr>
    </w:lvl>
    <w:lvl w:ilvl="1" w:tplc="04060003">
      <w:start w:val="1"/>
      <w:numFmt w:val="bullet"/>
      <w:lvlText w:val=""/>
      <w:lvlJc w:val="left"/>
      <w:pPr>
        <w:tabs>
          <w:tab w:val="num" w:pos="1290"/>
        </w:tabs>
        <w:ind w:left="1307" w:hanging="227"/>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F34A9A"/>
    <w:multiLevelType w:val="hybridMultilevel"/>
    <w:tmpl w:val="68EE0E1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873996"/>
    <w:multiLevelType w:val="hybridMultilevel"/>
    <w:tmpl w:val="9C76F1EA"/>
    <w:lvl w:ilvl="0" w:tplc="04060001">
      <w:start w:val="1"/>
      <w:numFmt w:val="bullet"/>
      <w:lvlText w:val=""/>
      <w:lvlJc w:val="left"/>
      <w:pPr>
        <w:tabs>
          <w:tab w:val="num" w:pos="558"/>
        </w:tabs>
        <w:ind w:left="558" w:hanging="198"/>
      </w:pPr>
      <w:rPr>
        <w:rFonts w:ascii="Symbol" w:hAnsi="Symbol" w:hint="default"/>
      </w:rPr>
    </w:lvl>
    <w:lvl w:ilvl="1" w:tplc="EB98E30C"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EF5492"/>
    <w:multiLevelType w:val="hybridMultilevel"/>
    <w:tmpl w:val="574204B0"/>
    <w:lvl w:ilvl="0" w:tplc="82CE7C62">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9647488"/>
    <w:multiLevelType w:val="hybridMultilevel"/>
    <w:tmpl w:val="B1965F10"/>
    <w:lvl w:ilvl="0" w:tplc="EB98E30C">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3F3610"/>
    <w:multiLevelType w:val="hybridMultilevel"/>
    <w:tmpl w:val="1E027BF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6A5837"/>
    <w:multiLevelType w:val="hybridMultilevel"/>
    <w:tmpl w:val="20000FC4"/>
    <w:lvl w:ilvl="0" w:tplc="D9F88832">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DDC27C6"/>
    <w:multiLevelType w:val="hybridMultilevel"/>
    <w:tmpl w:val="3EACCC3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E12AC"/>
    <w:multiLevelType w:val="hybridMultilevel"/>
    <w:tmpl w:val="30FC841E"/>
    <w:lvl w:ilvl="0" w:tplc="14844D96">
      <w:start w:val="1"/>
      <w:numFmt w:val="bullet"/>
      <w:lvlText w:val=""/>
      <w:lvlJc w:val="left"/>
      <w:pPr>
        <w:tabs>
          <w:tab w:val="num" w:pos="824"/>
        </w:tabs>
        <w:ind w:left="824" w:hanging="310"/>
      </w:pPr>
      <w:rPr>
        <w:rFonts w:ascii="Symbol" w:hAnsi="Symbol" w:hint="default"/>
        <w:color w:val="auto"/>
        <w:sz w:val="24"/>
      </w:rPr>
    </w:lvl>
    <w:lvl w:ilvl="1" w:tplc="04060003" w:tentative="1">
      <w:start w:val="1"/>
      <w:numFmt w:val="bullet"/>
      <w:lvlText w:val="o"/>
      <w:lvlJc w:val="left"/>
      <w:pPr>
        <w:tabs>
          <w:tab w:val="num" w:pos="1697"/>
        </w:tabs>
        <w:ind w:left="1697" w:hanging="360"/>
      </w:pPr>
      <w:rPr>
        <w:rFonts w:ascii="Courier New" w:hAnsi="Courier New" w:hint="default"/>
      </w:rPr>
    </w:lvl>
    <w:lvl w:ilvl="2" w:tplc="04060005" w:tentative="1">
      <w:start w:val="1"/>
      <w:numFmt w:val="bullet"/>
      <w:lvlText w:val=""/>
      <w:lvlJc w:val="left"/>
      <w:pPr>
        <w:tabs>
          <w:tab w:val="num" w:pos="2417"/>
        </w:tabs>
        <w:ind w:left="2417" w:hanging="360"/>
      </w:pPr>
      <w:rPr>
        <w:rFonts w:ascii="Wingdings" w:hAnsi="Wingdings" w:hint="default"/>
      </w:rPr>
    </w:lvl>
    <w:lvl w:ilvl="3" w:tplc="04060001" w:tentative="1">
      <w:start w:val="1"/>
      <w:numFmt w:val="bullet"/>
      <w:lvlText w:val=""/>
      <w:lvlJc w:val="left"/>
      <w:pPr>
        <w:tabs>
          <w:tab w:val="num" w:pos="3137"/>
        </w:tabs>
        <w:ind w:left="3137" w:hanging="360"/>
      </w:pPr>
      <w:rPr>
        <w:rFonts w:ascii="Symbol" w:hAnsi="Symbol" w:hint="default"/>
      </w:rPr>
    </w:lvl>
    <w:lvl w:ilvl="4" w:tplc="04060003" w:tentative="1">
      <w:start w:val="1"/>
      <w:numFmt w:val="bullet"/>
      <w:lvlText w:val="o"/>
      <w:lvlJc w:val="left"/>
      <w:pPr>
        <w:tabs>
          <w:tab w:val="num" w:pos="3857"/>
        </w:tabs>
        <w:ind w:left="3857" w:hanging="360"/>
      </w:pPr>
      <w:rPr>
        <w:rFonts w:ascii="Courier New" w:hAnsi="Courier New" w:hint="default"/>
      </w:rPr>
    </w:lvl>
    <w:lvl w:ilvl="5" w:tplc="04060005" w:tentative="1">
      <w:start w:val="1"/>
      <w:numFmt w:val="bullet"/>
      <w:lvlText w:val=""/>
      <w:lvlJc w:val="left"/>
      <w:pPr>
        <w:tabs>
          <w:tab w:val="num" w:pos="4577"/>
        </w:tabs>
        <w:ind w:left="4577" w:hanging="360"/>
      </w:pPr>
      <w:rPr>
        <w:rFonts w:ascii="Wingdings" w:hAnsi="Wingdings" w:hint="default"/>
      </w:rPr>
    </w:lvl>
    <w:lvl w:ilvl="6" w:tplc="04060001" w:tentative="1">
      <w:start w:val="1"/>
      <w:numFmt w:val="bullet"/>
      <w:lvlText w:val=""/>
      <w:lvlJc w:val="left"/>
      <w:pPr>
        <w:tabs>
          <w:tab w:val="num" w:pos="5297"/>
        </w:tabs>
        <w:ind w:left="5297" w:hanging="360"/>
      </w:pPr>
      <w:rPr>
        <w:rFonts w:ascii="Symbol" w:hAnsi="Symbol" w:hint="default"/>
      </w:rPr>
    </w:lvl>
    <w:lvl w:ilvl="7" w:tplc="04060003" w:tentative="1">
      <w:start w:val="1"/>
      <w:numFmt w:val="bullet"/>
      <w:lvlText w:val="o"/>
      <w:lvlJc w:val="left"/>
      <w:pPr>
        <w:tabs>
          <w:tab w:val="num" w:pos="6017"/>
        </w:tabs>
        <w:ind w:left="6017" w:hanging="360"/>
      </w:pPr>
      <w:rPr>
        <w:rFonts w:ascii="Courier New" w:hAnsi="Courier New" w:hint="default"/>
      </w:rPr>
    </w:lvl>
    <w:lvl w:ilvl="8" w:tplc="04060005" w:tentative="1">
      <w:start w:val="1"/>
      <w:numFmt w:val="bullet"/>
      <w:lvlText w:val=""/>
      <w:lvlJc w:val="left"/>
      <w:pPr>
        <w:tabs>
          <w:tab w:val="num" w:pos="6737"/>
        </w:tabs>
        <w:ind w:left="6737" w:hanging="360"/>
      </w:pPr>
      <w:rPr>
        <w:rFonts w:ascii="Wingdings" w:hAnsi="Wingdings" w:hint="default"/>
      </w:rPr>
    </w:lvl>
  </w:abstractNum>
  <w:abstractNum w:abstractNumId="46" w15:restartNumberingAfterBreak="0">
    <w:nsid w:val="7FC04236"/>
    <w:multiLevelType w:val="hybridMultilevel"/>
    <w:tmpl w:val="FCB69C4C"/>
    <w:lvl w:ilvl="0" w:tplc="04060001">
      <w:start w:val="1"/>
      <w:numFmt w:val="bullet"/>
      <w:lvlText w:val=""/>
      <w:lvlJc w:val="left"/>
      <w:pPr>
        <w:tabs>
          <w:tab w:val="num" w:pos="340"/>
        </w:tabs>
        <w:ind w:left="340" w:hanging="198"/>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43"/>
  </w:num>
  <w:num w:numId="4">
    <w:abstractNumId w:val="25"/>
  </w:num>
  <w:num w:numId="5">
    <w:abstractNumId w:val="27"/>
  </w:num>
  <w:num w:numId="6">
    <w:abstractNumId w:val="29"/>
  </w:num>
  <w:num w:numId="7">
    <w:abstractNumId w:val="5"/>
  </w:num>
  <w:num w:numId="8">
    <w:abstractNumId w:val="32"/>
  </w:num>
  <w:num w:numId="9">
    <w:abstractNumId w:val="35"/>
  </w:num>
  <w:num w:numId="10">
    <w:abstractNumId w:val="17"/>
  </w:num>
  <w:num w:numId="11">
    <w:abstractNumId w:val="39"/>
  </w:num>
  <w:num w:numId="12">
    <w:abstractNumId w:val="28"/>
  </w:num>
  <w:num w:numId="13">
    <w:abstractNumId w:val="2"/>
  </w:num>
  <w:num w:numId="14">
    <w:abstractNumId w:val="42"/>
  </w:num>
  <w:num w:numId="15">
    <w:abstractNumId w:val="34"/>
  </w:num>
  <w:num w:numId="16">
    <w:abstractNumId w:val="40"/>
  </w:num>
  <w:num w:numId="17">
    <w:abstractNumId w:val="12"/>
  </w:num>
  <w:num w:numId="18">
    <w:abstractNumId w:val="6"/>
  </w:num>
  <w:num w:numId="19">
    <w:abstractNumId w:val="22"/>
  </w:num>
  <w:num w:numId="20">
    <w:abstractNumId w:val="23"/>
  </w:num>
  <w:num w:numId="21">
    <w:abstractNumId w:val="13"/>
  </w:num>
  <w:num w:numId="22">
    <w:abstractNumId w:val="11"/>
  </w:num>
  <w:num w:numId="23">
    <w:abstractNumId w:val="36"/>
  </w:num>
  <w:num w:numId="24">
    <w:abstractNumId w:val="10"/>
  </w:num>
  <w:num w:numId="25">
    <w:abstractNumId w:val="46"/>
  </w:num>
  <w:num w:numId="26">
    <w:abstractNumId w:val="1"/>
  </w:num>
  <w:num w:numId="27">
    <w:abstractNumId w:val="18"/>
  </w:num>
  <w:num w:numId="28">
    <w:abstractNumId w:val="37"/>
  </w:num>
  <w:num w:numId="29">
    <w:abstractNumId w:val="24"/>
  </w:num>
  <w:num w:numId="30">
    <w:abstractNumId w:val="41"/>
  </w:num>
  <w:num w:numId="31">
    <w:abstractNumId w:val="15"/>
  </w:num>
  <w:num w:numId="32">
    <w:abstractNumId w:val="31"/>
  </w:num>
  <w:num w:numId="33">
    <w:abstractNumId w:val="26"/>
  </w:num>
  <w:num w:numId="34">
    <w:abstractNumId w:val="33"/>
  </w:num>
  <w:num w:numId="35">
    <w:abstractNumId w:val="3"/>
  </w:num>
  <w:num w:numId="36">
    <w:abstractNumId w:val="8"/>
  </w:num>
  <w:num w:numId="37">
    <w:abstractNumId w:val="30"/>
  </w:num>
  <w:num w:numId="38">
    <w:abstractNumId w:val="19"/>
  </w:num>
  <w:num w:numId="39">
    <w:abstractNumId w:val="7"/>
  </w:num>
  <w:num w:numId="40">
    <w:abstractNumId w:val="4"/>
  </w:num>
  <w:num w:numId="41">
    <w:abstractNumId w:val="44"/>
  </w:num>
  <w:num w:numId="42">
    <w:abstractNumId w:val="45"/>
  </w:num>
  <w:num w:numId="43">
    <w:abstractNumId w:val="21"/>
  </w:num>
  <w:num w:numId="44">
    <w:abstractNumId w:val="0"/>
  </w:num>
  <w:num w:numId="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E2"/>
    <w:rsid w:val="00015816"/>
    <w:rsid w:val="000210F8"/>
    <w:rsid w:val="000D373A"/>
    <w:rsid w:val="000E30F2"/>
    <w:rsid w:val="00111B2F"/>
    <w:rsid w:val="00112912"/>
    <w:rsid w:val="00120EDD"/>
    <w:rsid w:val="00126338"/>
    <w:rsid w:val="00157310"/>
    <w:rsid w:val="00192539"/>
    <w:rsid w:val="00192E6F"/>
    <w:rsid w:val="001977C8"/>
    <w:rsid w:val="001D0DD7"/>
    <w:rsid w:val="001D6D03"/>
    <w:rsid w:val="002050C6"/>
    <w:rsid w:val="00207738"/>
    <w:rsid w:val="00210002"/>
    <w:rsid w:val="00213961"/>
    <w:rsid w:val="00251D72"/>
    <w:rsid w:val="00254766"/>
    <w:rsid w:val="00255045"/>
    <w:rsid w:val="00261087"/>
    <w:rsid w:val="00281ED9"/>
    <w:rsid w:val="002861A8"/>
    <w:rsid w:val="002903E9"/>
    <w:rsid w:val="002A1809"/>
    <w:rsid w:val="002A53B7"/>
    <w:rsid w:val="002D361A"/>
    <w:rsid w:val="002F1CC2"/>
    <w:rsid w:val="002F35BB"/>
    <w:rsid w:val="00300B3A"/>
    <w:rsid w:val="00312AD1"/>
    <w:rsid w:val="00314D8E"/>
    <w:rsid w:val="00327C57"/>
    <w:rsid w:val="00336B68"/>
    <w:rsid w:val="00394057"/>
    <w:rsid w:val="003A210F"/>
    <w:rsid w:val="003B44BA"/>
    <w:rsid w:val="003B7816"/>
    <w:rsid w:val="003E26A7"/>
    <w:rsid w:val="003E37F8"/>
    <w:rsid w:val="003F4F71"/>
    <w:rsid w:val="00410854"/>
    <w:rsid w:val="004135B7"/>
    <w:rsid w:val="00417690"/>
    <w:rsid w:val="0048119D"/>
    <w:rsid w:val="00482CCA"/>
    <w:rsid w:val="004C33D6"/>
    <w:rsid w:val="004D0D3E"/>
    <w:rsid w:val="00507BB7"/>
    <w:rsid w:val="00515440"/>
    <w:rsid w:val="0052331B"/>
    <w:rsid w:val="00527377"/>
    <w:rsid w:val="005439A2"/>
    <w:rsid w:val="0054501C"/>
    <w:rsid w:val="0055410A"/>
    <w:rsid w:val="0057029C"/>
    <w:rsid w:val="00576270"/>
    <w:rsid w:val="0058133C"/>
    <w:rsid w:val="005848A2"/>
    <w:rsid w:val="00586D6E"/>
    <w:rsid w:val="005C271A"/>
    <w:rsid w:val="005D64D4"/>
    <w:rsid w:val="00657427"/>
    <w:rsid w:val="00663635"/>
    <w:rsid w:val="00665F3F"/>
    <w:rsid w:val="006678DB"/>
    <w:rsid w:val="006710FF"/>
    <w:rsid w:val="00693FF9"/>
    <w:rsid w:val="006B2376"/>
    <w:rsid w:val="006C3853"/>
    <w:rsid w:val="006C5BCB"/>
    <w:rsid w:val="006D7E9B"/>
    <w:rsid w:val="006E674E"/>
    <w:rsid w:val="0070768C"/>
    <w:rsid w:val="00715A45"/>
    <w:rsid w:val="00733C5D"/>
    <w:rsid w:val="00741694"/>
    <w:rsid w:val="00745E49"/>
    <w:rsid w:val="00751946"/>
    <w:rsid w:val="00762E10"/>
    <w:rsid w:val="007809F3"/>
    <w:rsid w:val="00792C75"/>
    <w:rsid w:val="00797FE6"/>
    <w:rsid w:val="007A4C56"/>
    <w:rsid w:val="007B0BB2"/>
    <w:rsid w:val="007B50BF"/>
    <w:rsid w:val="007D088E"/>
    <w:rsid w:val="0085138C"/>
    <w:rsid w:val="00861BEF"/>
    <w:rsid w:val="008B0F11"/>
    <w:rsid w:val="008B5B1B"/>
    <w:rsid w:val="008F7C55"/>
    <w:rsid w:val="0092598C"/>
    <w:rsid w:val="00945D83"/>
    <w:rsid w:val="009568C7"/>
    <w:rsid w:val="009673E2"/>
    <w:rsid w:val="009B75BA"/>
    <w:rsid w:val="009B7F97"/>
    <w:rsid w:val="009C20B9"/>
    <w:rsid w:val="009D2DCA"/>
    <w:rsid w:val="009E3627"/>
    <w:rsid w:val="009E4187"/>
    <w:rsid w:val="009E418D"/>
    <w:rsid w:val="009E73A4"/>
    <w:rsid w:val="00A13F26"/>
    <w:rsid w:val="00A46C9B"/>
    <w:rsid w:val="00A54BCE"/>
    <w:rsid w:val="00A55309"/>
    <w:rsid w:val="00A66593"/>
    <w:rsid w:val="00A80A56"/>
    <w:rsid w:val="00AA11DB"/>
    <w:rsid w:val="00AB3E86"/>
    <w:rsid w:val="00B14F23"/>
    <w:rsid w:val="00B177B8"/>
    <w:rsid w:val="00B2598F"/>
    <w:rsid w:val="00B714A1"/>
    <w:rsid w:val="00B83072"/>
    <w:rsid w:val="00B96985"/>
    <w:rsid w:val="00BA5AB6"/>
    <w:rsid w:val="00C159D9"/>
    <w:rsid w:val="00C2765B"/>
    <w:rsid w:val="00C428A5"/>
    <w:rsid w:val="00C445F8"/>
    <w:rsid w:val="00C71D49"/>
    <w:rsid w:val="00CB54B0"/>
    <w:rsid w:val="00CC0E4A"/>
    <w:rsid w:val="00D00D14"/>
    <w:rsid w:val="00D03FF4"/>
    <w:rsid w:val="00D104A2"/>
    <w:rsid w:val="00D36501"/>
    <w:rsid w:val="00D56185"/>
    <w:rsid w:val="00D662C3"/>
    <w:rsid w:val="00D75C38"/>
    <w:rsid w:val="00D87B1B"/>
    <w:rsid w:val="00DE13FA"/>
    <w:rsid w:val="00DF5181"/>
    <w:rsid w:val="00E01B67"/>
    <w:rsid w:val="00E80C70"/>
    <w:rsid w:val="00E82575"/>
    <w:rsid w:val="00F14972"/>
    <w:rsid w:val="00F30A59"/>
    <w:rsid w:val="00F32251"/>
    <w:rsid w:val="00F7319E"/>
    <w:rsid w:val="00F74F1C"/>
    <w:rsid w:val="00F95DEE"/>
    <w:rsid w:val="00FC66FE"/>
    <w:rsid w:val="00FC6D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0BCEBC"/>
  <w15:docId w15:val="{31B31D68-1565-453F-AAFE-C2FA6912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3E2"/>
    <w:rPr>
      <w:rFonts w:eastAsia="Times New Roman"/>
      <w:sz w:val="24"/>
      <w:szCs w:val="24"/>
      <w:lang w:eastAsia="da-DK"/>
    </w:rPr>
  </w:style>
  <w:style w:type="paragraph" w:styleId="Overskrift1">
    <w:name w:val="heading 1"/>
    <w:basedOn w:val="Normal"/>
    <w:link w:val="Overskrift1Tegn"/>
    <w:uiPriority w:val="99"/>
    <w:qFormat/>
    <w:rsid w:val="009673E2"/>
    <w:pPr>
      <w:spacing w:before="100" w:beforeAutospacing="1" w:after="100" w:afterAutospacing="1"/>
      <w:outlineLvl w:val="0"/>
    </w:pPr>
    <w:rPr>
      <w:b/>
      <w:bCs/>
      <w:kern w:val="36"/>
      <w:sz w:val="48"/>
      <w:szCs w:val="48"/>
    </w:rPr>
  </w:style>
  <w:style w:type="paragraph" w:styleId="Overskrift2">
    <w:name w:val="heading 2"/>
    <w:basedOn w:val="Overskrift1"/>
    <w:next w:val="Normal"/>
    <w:link w:val="Overskrift2Tegn"/>
    <w:uiPriority w:val="99"/>
    <w:qFormat/>
    <w:rsid w:val="009673E2"/>
    <w:pPr>
      <w:keepNext/>
      <w:tabs>
        <w:tab w:val="num" w:pos="360"/>
        <w:tab w:val="num" w:pos="1440"/>
      </w:tabs>
      <w:spacing w:before="240" w:beforeAutospacing="0" w:after="60" w:afterAutospacing="0"/>
      <w:ind w:left="1440" w:hanging="360"/>
      <w:outlineLvl w:val="1"/>
    </w:pPr>
    <w:rPr>
      <w:iCs/>
      <w:kern w:val="32"/>
      <w:sz w:val="24"/>
      <w:szCs w:val="26"/>
    </w:rPr>
  </w:style>
  <w:style w:type="paragraph" w:styleId="Overskrift3">
    <w:name w:val="heading 3"/>
    <w:basedOn w:val="Overskrift2"/>
    <w:next w:val="Normal"/>
    <w:link w:val="Overskrift3Tegn"/>
    <w:uiPriority w:val="99"/>
    <w:qFormat/>
    <w:rsid w:val="009673E2"/>
    <w:pPr>
      <w:tabs>
        <w:tab w:val="clear" w:pos="1440"/>
        <w:tab w:val="num" w:pos="2160"/>
      </w:tabs>
      <w:ind w:left="2160"/>
      <w:outlineLvl w:val="2"/>
    </w:pPr>
    <w:rPr>
      <w:rFonts w:cs="Arial"/>
      <w:bCs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9673E2"/>
    <w:rPr>
      <w:rFonts w:eastAsia="Times New Roman"/>
      <w:b/>
      <w:bCs/>
      <w:kern w:val="36"/>
      <w:sz w:val="48"/>
      <w:szCs w:val="48"/>
      <w:lang w:eastAsia="da-DK"/>
    </w:rPr>
  </w:style>
  <w:style w:type="character" w:customStyle="1" w:styleId="Overskrift2Tegn">
    <w:name w:val="Overskrift 2 Tegn"/>
    <w:basedOn w:val="Standardskrifttypeiafsnit"/>
    <w:link w:val="Overskrift2"/>
    <w:uiPriority w:val="99"/>
    <w:rsid w:val="009673E2"/>
    <w:rPr>
      <w:rFonts w:eastAsia="Times New Roman"/>
      <w:b/>
      <w:bCs/>
      <w:iCs/>
      <w:kern w:val="32"/>
      <w:sz w:val="24"/>
      <w:szCs w:val="26"/>
      <w:lang w:eastAsia="da-DK"/>
    </w:rPr>
  </w:style>
  <w:style w:type="character" w:customStyle="1" w:styleId="Overskrift3Tegn">
    <w:name w:val="Overskrift 3 Tegn"/>
    <w:basedOn w:val="Standardskrifttypeiafsnit"/>
    <w:link w:val="Overskrift3"/>
    <w:uiPriority w:val="99"/>
    <w:rsid w:val="009673E2"/>
    <w:rPr>
      <w:rFonts w:eastAsia="Times New Roman" w:cs="Arial"/>
      <w:b/>
      <w:iCs/>
      <w:kern w:val="32"/>
      <w:sz w:val="24"/>
      <w:szCs w:val="26"/>
      <w:lang w:eastAsia="da-DK"/>
    </w:rPr>
  </w:style>
  <w:style w:type="paragraph" w:customStyle="1" w:styleId="Basisydelser-abonnement">
    <w:name w:val="Basisydelser - abonnement"/>
    <w:basedOn w:val="Normal"/>
    <w:qFormat/>
    <w:rsid w:val="00D87B1B"/>
    <w:pPr>
      <w:tabs>
        <w:tab w:val="left" w:pos="851"/>
      </w:tabs>
      <w:ind w:left="720" w:hanging="720"/>
    </w:pPr>
    <w:rPr>
      <w:rFonts w:ascii="CG Omega" w:hAnsi="CG Omega"/>
      <w:b/>
      <w:sz w:val="28"/>
    </w:rPr>
  </w:style>
  <w:style w:type="paragraph" w:customStyle="1" w:styleId="Tilkbsydelser-Adhoc">
    <w:name w:val="Tilkøbsydelser - Ad hoc"/>
    <w:basedOn w:val="Normal"/>
    <w:qFormat/>
    <w:rsid w:val="00213961"/>
    <w:pPr>
      <w:tabs>
        <w:tab w:val="left" w:pos="851"/>
      </w:tabs>
      <w:ind w:left="720" w:hanging="720"/>
    </w:pPr>
    <w:rPr>
      <w:rFonts w:ascii="CG Omega" w:hAnsi="CG Omega"/>
      <w:b/>
      <w:color w:val="FF0000"/>
      <w:sz w:val="28"/>
      <w:szCs w:val="28"/>
    </w:rPr>
  </w:style>
  <w:style w:type="paragraph" w:customStyle="1" w:styleId="Tilvalgsydelser-abonnement">
    <w:name w:val="Tilvalgsydelser - abonnement"/>
    <w:basedOn w:val="Normal"/>
    <w:qFormat/>
    <w:rsid w:val="005439A2"/>
    <w:pPr>
      <w:tabs>
        <w:tab w:val="left" w:pos="851"/>
      </w:tabs>
      <w:ind w:left="720" w:hanging="720"/>
    </w:pPr>
    <w:rPr>
      <w:rFonts w:ascii="CG Omega" w:hAnsi="CG Omega"/>
      <w:b/>
      <w:color w:val="0000FF"/>
      <w:sz w:val="28"/>
      <w:szCs w:val="28"/>
    </w:rPr>
  </w:style>
  <w:style w:type="paragraph" w:styleId="Indholdsfortegnelse1">
    <w:name w:val="toc 1"/>
    <w:aliases w:val="Ydelseskatalog"/>
    <w:basedOn w:val="Normal"/>
    <w:next w:val="Normal"/>
    <w:autoRedefine/>
    <w:uiPriority w:val="39"/>
    <w:qFormat/>
    <w:rsid w:val="00CB54B0"/>
    <w:pPr>
      <w:tabs>
        <w:tab w:val="left" w:pos="660"/>
        <w:tab w:val="right" w:leader="dot" w:pos="9356"/>
      </w:tabs>
      <w:spacing w:after="100"/>
      <w:ind w:left="660" w:right="282" w:hanging="660"/>
    </w:pPr>
    <w:rPr>
      <w:rFonts w:ascii="CG Omega" w:hAnsi="CG Omega"/>
    </w:rPr>
  </w:style>
  <w:style w:type="paragraph" w:customStyle="1" w:styleId="tilkbadhoc">
    <w:name w:val="tilkøb ad hoc"/>
    <w:basedOn w:val="Normal"/>
    <w:link w:val="tilkbadhocTegn"/>
    <w:rsid w:val="00482CCA"/>
    <w:pPr>
      <w:spacing w:after="120"/>
    </w:pPr>
    <w:rPr>
      <w:rFonts w:ascii="CG Omega" w:hAnsi="CG Omega"/>
      <w:b/>
      <w:color w:val="FF0000"/>
      <w:sz w:val="28"/>
      <w:szCs w:val="28"/>
    </w:rPr>
  </w:style>
  <w:style w:type="character" w:customStyle="1" w:styleId="tilkbadhocTegn">
    <w:name w:val="tilkøb ad hoc Tegn"/>
    <w:basedOn w:val="Standardskrifttypeiafsnit"/>
    <w:link w:val="tilkbadhoc"/>
    <w:rsid w:val="00482CCA"/>
    <w:rPr>
      <w:rFonts w:ascii="CG Omega" w:hAnsi="CG Omega"/>
      <w:b/>
      <w:color w:val="FF0000"/>
      <w:sz w:val="28"/>
      <w:szCs w:val="28"/>
    </w:rPr>
  </w:style>
  <w:style w:type="character" w:customStyle="1" w:styleId="Strk1">
    <w:name w:val="Stærk1"/>
    <w:uiPriority w:val="99"/>
    <w:rsid w:val="009673E2"/>
    <w:rPr>
      <w:b/>
    </w:rPr>
  </w:style>
  <w:style w:type="character" w:customStyle="1" w:styleId="MarkeringsbobletekstTegn">
    <w:name w:val="Markeringsbobletekst Tegn"/>
    <w:basedOn w:val="Standardskrifttypeiafsnit"/>
    <w:link w:val="Markeringsbobletekst"/>
    <w:uiPriority w:val="99"/>
    <w:semiHidden/>
    <w:rsid w:val="009673E2"/>
    <w:rPr>
      <w:rFonts w:ascii="Tahoma" w:eastAsia="Times New Roman" w:hAnsi="Tahoma" w:cs="Tahoma"/>
      <w:sz w:val="16"/>
      <w:szCs w:val="16"/>
      <w:lang w:eastAsia="da-DK"/>
    </w:rPr>
  </w:style>
  <w:style w:type="paragraph" w:styleId="Markeringsbobletekst">
    <w:name w:val="Balloon Text"/>
    <w:basedOn w:val="Normal"/>
    <w:link w:val="MarkeringsbobletekstTegn"/>
    <w:uiPriority w:val="99"/>
    <w:semiHidden/>
    <w:rsid w:val="009673E2"/>
    <w:rPr>
      <w:rFonts w:ascii="Tahoma" w:hAnsi="Tahoma" w:cs="Tahoma"/>
      <w:sz w:val="16"/>
      <w:szCs w:val="16"/>
    </w:rPr>
  </w:style>
  <w:style w:type="paragraph" w:customStyle="1" w:styleId="Normal-1">
    <w:name w:val="Normal-1"/>
    <w:basedOn w:val="Normal"/>
    <w:uiPriority w:val="99"/>
    <w:semiHidden/>
    <w:rsid w:val="009673E2"/>
    <w:pPr>
      <w:widowControl w:val="0"/>
      <w:overflowPunct w:val="0"/>
      <w:autoSpaceDE w:val="0"/>
      <w:autoSpaceDN w:val="0"/>
      <w:adjustRightInd w:val="0"/>
      <w:spacing w:after="120"/>
      <w:ind w:left="567"/>
      <w:textAlignment w:val="baseline"/>
    </w:pPr>
  </w:style>
  <w:style w:type="paragraph" w:styleId="Sidefod">
    <w:name w:val="footer"/>
    <w:basedOn w:val="Normal"/>
    <w:link w:val="SidefodTegn"/>
    <w:uiPriority w:val="99"/>
    <w:rsid w:val="009673E2"/>
    <w:pPr>
      <w:tabs>
        <w:tab w:val="center" w:pos="4819"/>
        <w:tab w:val="right" w:pos="9638"/>
      </w:tabs>
    </w:pPr>
  </w:style>
  <w:style w:type="character" w:customStyle="1" w:styleId="SidefodTegn">
    <w:name w:val="Sidefod Tegn"/>
    <w:basedOn w:val="Standardskrifttypeiafsnit"/>
    <w:link w:val="Sidefod"/>
    <w:uiPriority w:val="99"/>
    <w:rsid w:val="009673E2"/>
    <w:rPr>
      <w:rFonts w:eastAsia="Times New Roman"/>
      <w:sz w:val="24"/>
      <w:szCs w:val="24"/>
      <w:lang w:eastAsia="da-DK"/>
    </w:rPr>
  </w:style>
  <w:style w:type="character" w:styleId="Sidetal">
    <w:name w:val="page number"/>
    <w:basedOn w:val="Standardskrifttypeiafsnit"/>
    <w:uiPriority w:val="99"/>
    <w:rsid w:val="009673E2"/>
    <w:rPr>
      <w:rFonts w:cs="Times New Roman"/>
    </w:rPr>
  </w:style>
  <w:style w:type="paragraph" w:styleId="Sidehoved">
    <w:name w:val="header"/>
    <w:basedOn w:val="Normal"/>
    <w:link w:val="SidehovedTegn"/>
    <w:uiPriority w:val="99"/>
    <w:rsid w:val="009673E2"/>
    <w:pPr>
      <w:tabs>
        <w:tab w:val="center" w:pos="4819"/>
        <w:tab w:val="right" w:pos="9638"/>
      </w:tabs>
    </w:pPr>
  </w:style>
  <w:style w:type="character" w:customStyle="1" w:styleId="SidehovedTegn">
    <w:name w:val="Sidehoved Tegn"/>
    <w:basedOn w:val="Standardskrifttypeiafsnit"/>
    <w:link w:val="Sidehoved"/>
    <w:uiPriority w:val="99"/>
    <w:rsid w:val="009673E2"/>
    <w:rPr>
      <w:rFonts w:eastAsia="Times New Roman"/>
      <w:sz w:val="24"/>
      <w:szCs w:val="24"/>
      <w:lang w:eastAsia="da-DK"/>
    </w:rPr>
  </w:style>
  <w:style w:type="character" w:customStyle="1" w:styleId="DokumentoversigtTegn">
    <w:name w:val="Dokumentoversigt Tegn"/>
    <w:basedOn w:val="Standardskrifttypeiafsnit"/>
    <w:link w:val="Dokumentoversigt"/>
    <w:uiPriority w:val="99"/>
    <w:semiHidden/>
    <w:rsid w:val="009673E2"/>
    <w:rPr>
      <w:rFonts w:ascii="Tahoma" w:eastAsia="Times New Roman" w:hAnsi="Tahoma" w:cs="Tahoma"/>
      <w:sz w:val="20"/>
      <w:szCs w:val="20"/>
      <w:shd w:val="clear" w:color="auto" w:fill="000080"/>
      <w:lang w:eastAsia="da-DK"/>
    </w:rPr>
  </w:style>
  <w:style w:type="paragraph" w:styleId="Dokumentoversigt">
    <w:name w:val="Document Map"/>
    <w:basedOn w:val="Normal"/>
    <w:link w:val="DokumentoversigtTegn"/>
    <w:uiPriority w:val="99"/>
    <w:semiHidden/>
    <w:rsid w:val="009673E2"/>
    <w:pPr>
      <w:shd w:val="clear" w:color="auto" w:fill="000080"/>
    </w:pPr>
    <w:rPr>
      <w:rFonts w:ascii="Tahoma" w:hAnsi="Tahoma" w:cs="Tahoma"/>
      <w:sz w:val="20"/>
      <w:szCs w:val="20"/>
    </w:rPr>
  </w:style>
  <w:style w:type="paragraph" w:styleId="Overskrift">
    <w:name w:val="TOC Heading"/>
    <w:basedOn w:val="Overskrift1"/>
    <w:next w:val="Normal"/>
    <w:uiPriority w:val="39"/>
    <w:semiHidden/>
    <w:unhideWhenUsed/>
    <w:qFormat/>
    <w:rsid w:val="004C33D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Standardskrifttypeiafsnit"/>
    <w:uiPriority w:val="99"/>
    <w:unhideWhenUsed/>
    <w:rsid w:val="004C33D6"/>
    <w:rPr>
      <w:color w:val="0000FF" w:themeColor="hyperlink"/>
      <w:u w:val="single"/>
    </w:rPr>
  </w:style>
  <w:style w:type="table" w:styleId="Tabel-Gitter">
    <w:name w:val="Table Grid"/>
    <w:basedOn w:val="Tabel-Normal"/>
    <w:uiPriority w:val="59"/>
    <w:rsid w:val="00394057"/>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7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5427-86C8-46A4-B312-2DE9B8D5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5122</Words>
  <Characters>31247</Characters>
  <Application>Microsoft Office Word</Application>
  <DocSecurity>4</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dc:creator>
  <cp:lastModifiedBy>Nermana Isakovic</cp:lastModifiedBy>
  <cp:revision>2</cp:revision>
  <cp:lastPrinted>2015-03-25T12:04:00Z</cp:lastPrinted>
  <dcterms:created xsi:type="dcterms:W3CDTF">2024-04-09T12:09:00Z</dcterms:created>
  <dcterms:modified xsi:type="dcterms:W3CDTF">2024-04-09T12:09:00Z</dcterms:modified>
</cp:coreProperties>
</file>